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F6736" w:rsidRDefault="008D3B7A"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  <w:u w:val="single"/>
        </w:rPr>
        <w:t>1. LED-Ansteuerung</w:t>
      </w:r>
    </w:p>
    <w:p w:rsidR="00CF6736" w:rsidRDefault="00CF6736">
      <w:pPr>
        <w:rPr>
          <w:rFonts w:ascii="Arial" w:hAnsi="Arial" w:cs="Arial"/>
          <w:color w:val="000000"/>
          <w:sz w:val="24"/>
        </w:rPr>
      </w:pPr>
    </w:p>
    <w:p w:rsidR="00CF6736" w:rsidRDefault="008D3B7A">
      <w:pPr>
        <w:rPr>
          <w:color w:val="000000"/>
        </w:rPr>
      </w:pPr>
      <w:r>
        <w:rPr>
          <w:rFonts w:ascii="Arial" w:hAnsi="Arial" w:cs="Arial"/>
          <w:b/>
          <w:color w:val="000000"/>
          <w:sz w:val="24"/>
        </w:rPr>
        <w:t>A)</w:t>
      </w:r>
    </w:p>
    <w:p w:rsidR="00CF6736" w:rsidRDefault="00CF673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F6736" w:rsidRDefault="008D3B7A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zum Einschalten der LEDs: </w:t>
      </w:r>
      <w:r>
        <w:rPr>
          <w:rFonts w:ascii="Arial" w:hAnsi="Arial" w:cs="Arial"/>
          <w:b/>
          <w:bCs/>
          <w:color w:val="000000"/>
          <w:sz w:val="24"/>
        </w:rPr>
        <w:tab/>
        <w:t>Pegel = ________________</w:t>
      </w:r>
    </w:p>
    <w:p w:rsidR="00CF6736" w:rsidRDefault="00CF6736">
      <w:pPr>
        <w:rPr>
          <w:color w:val="000000"/>
          <w:sz w:val="24"/>
        </w:rPr>
      </w:pPr>
    </w:p>
    <w:p w:rsidR="00CF6736" w:rsidRDefault="008D3B7A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zum Ausschalten der LEDs: </w:t>
      </w:r>
      <w:r>
        <w:rPr>
          <w:rFonts w:ascii="Arial" w:hAnsi="Arial" w:cs="Arial"/>
          <w:b/>
          <w:bCs/>
          <w:color w:val="000000"/>
          <w:sz w:val="24"/>
        </w:rPr>
        <w:tab/>
        <w:t>Pegel = 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CF6736">
      <w:pPr>
        <w:suppressAutoHyphens w:val="0"/>
        <w:rPr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B) 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>Name des Registers zum Setzen der LEDs = _________________</w:t>
      </w:r>
    </w:p>
    <w:p w:rsidR="00CF6736" w:rsidRDefault="00CF6736">
      <w:pPr>
        <w:suppressAutoHyphens w:val="0"/>
        <w:rPr>
          <w:color w:val="000000"/>
          <w:sz w:val="24"/>
        </w:rPr>
      </w:pP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Cs w:val="22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C) 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>beeinflusste LEDs: _________________________</w:t>
      </w:r>
    </w:p>
    <w:p w:rsidR="00CF6736" w:rsidRDefault="00CF6736">
      <w:pPr>
        <w:suppressAutoHyphens w:val="0"/>
        <w:rPr>
          <w:color w:val="000000"/>
        </w:rPr>
      </w:pPr>
    </w:p>
    <w:p w:rsidR="00CF6736" w:rsidRDefault="00CF6736">
      <w:pPr>
        <w:suppressAutoHyphens w:val="0"/>
        <w:rPr>
          <w:color w:val="000000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>D)</w:t>
      </w:r>
    </w:p>
    <w:p w:rsidR="00CF6736" w:rsidRDefault="00CF6736">
      <w:pPr>
        <w:suppressAutoHyphens w:val="0"/>
        <w:rPr>
          <w:color w:val="000000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Wie lauten die exakten Speicheradressen der Register in hexadezimaler Schreibweise?</w:t>
      </w:r>
      <w:r>
        <w:rPr>
          <w:rFonts w:ascii="Arial" w:hAnsi="Arial" w:cs="Arial"/>
          <w:b/>
          <w:bCs/>
          <w:color w:val="000000"/>
          <w:sz w:val="24"/>
        </w:rPr>
        <w:br/>
      </w: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SODR = ____________________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CODR = ____________________ 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ODSR = ____________________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E)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Unterscheiden sich die praktisch ermittelten Speicheradressen für die Register von den theoretisch ermittelten Adressen?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2410" cy="232410"/>
                <wp:effectExtent l="0" t="0" r="0" b="0"/>
                <wp:wrapSquare wrapText="bothSides"/>
                <wp:docPr id="1" name="Form4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4_2" fillcolor="white" stroked="t" style="position:absolute;margin-left:0pt;margin-top:0.05pt;width:18.2pt;height:18.2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635</wp:posOffset>
                </wp:positionV>
                <wp:extent cx="238125" cy="238125"/>
                <wp:effectExtent l="0" t="0" r="0" b="0"/>
                <wp:wrapSquare wrapText="bothSides"/>
                <wp:docPr id="2" name="Form4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4_0" fillcolor="white" stroked="t" style="position:absolute;margin-left:116.85pt;margin-top:0.05pt;width:18.65pt;height:18.65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</w:rPr>
        <w:t xml:space="preserve"> Ja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  <w:t xml:space="preserve">Nein </w:t>
      </w:r>
      <w:r>
        <w:rPr>
          <w:rFonts w:ascii="Arial" w:hAnsi="Arial" w:cs="Arial"/>
          <w:b/>
          <w:bCs/>
          <w:color w:val="000000"/>
          <w:sz w:val="24"/>
        </w:rPr>
        <w:tab/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Falls ja, wie lauten nun die praktisch ermittelten exakten Speicheradressen in hexadezimaler Schreibweise?</w:t>
      </w:r>
      <w:r>
        <w:rPr>
          <w:rFonts w:ascii="Arial" w:hAnsi="Arial" w:cs="Arial"/>
          <w:b/>
          <w:bCs/>
          <w:color w:val="000000"/>
          <w:sz w:val="24"/>
        </w:rPr>
        <w:br/>
      </w: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SODR = ____________________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CODR = ____________________ 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ODSR = ____________________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lastRenderedPageBreak/>
        <w:t>Haben Sie beim Ein- und Ausschalten der LED eine entsprechende Änderung im Statusregister ODSR verzeichnen können? Begründen Sie Ihre Antwort!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2410" cy="232410"/>
                <wp:effectExtent l="0" t="0" r="0" b="0"/>
                <wp:wrapSquare wrapText="bothSides"/>
                <wp:docPr id="3" name="Form4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4_1" fillcolor="white" stroked="t" style="position:absolute;margin-left:0pt;margin-top:0.05pt;width:18.2pt;height:18.2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635</wp:posOffset>
                </wp:positionV>
                <wp:extent cx="238125" cy="238125"/>
                <wp:effectExtent l="0" t="0" r="0" b="0"/>
                <wp:wrapSquare wrapText="bothSides"/>
                <wp:docPr id="4" name="Form4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4_3" fillcolor="white" stroked="t" style="position:absolute;margin-left:116.85pt;margin-top:0.05pt;width:18.65pt;height:18.65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</w:rPr>
        <w:t xml:space="preserve"> Ja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  <w:t xml:space="preserve">Nein </w:t>
      </w:r>
      <w:r>
        <w:rPr>
          <w:rFonts w:ascii="Arial" w:hAnsi="Arial" w:cs="Arial"/>
          <w:b/>
          <w:bCs/>
          <w:color w:val="000000"/>
          <w:sz w:val="24"/>
        </w:rPr>
        <w:tab/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Begründung: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color w:val="000000"/>
          <w:sz w:val="24"/>
        </w:rPr>
        <w:br/>
      </w:r>
      <w:r>
        <w:rPr>
          <w:color w:val="FF0000"/>
        </w:rPr>
        <w:br/>
      </w: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1F)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</w:pPr>
      <w:r>
        <w:rPr>
          <w:rFonts w:ascii="Arial" w:hAnsi="Arial" w:cs="Arial"/>
          <w:b/>
          <w:bCs/>
          <w:sz w:val="24"/>
        </w:rPr>
        <w:t>Was beobachten Sie bei der Programmausführung mittels des „Run“-Buttons der Codeblocks-IDE?</w:t>
      </w:r>
      <w:r>
        <w:rPr>
          <w:rFonts w:ascii="Arial" w:hAnsi="Arial" w:cs="Arial"/>
          <w:b/>
          <w:bCs/>
          <w:color w:val="000000"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736" w:rsidRDefault="008D3B7A">
      <w:pPr>
        <w:suppressAutoHyphens w:val="0"/>
      </w:pPr>
      <w:r>
        <w:rPr>
          <w:rFonts w:ascii="Arial" w:hAnsi="Arial" w:cs="Arial"/>
          <w:b/>
          <w:bCs/>
          <w:color w:val="000000"/>
          <w:sz w:val="24"/>
        </w:rPr>
        <w:t>_____________________________________________________________________</w:t>
      </w:r>
    </w:p>
    <w:p w:rsidR="00CF6736" w:rsidRDefault="00CF6736">
      <w:pPr>
        <w:suppressAutoHyphens w:val="0"/>
        <w:rPr>
          <w:b/>
          <w:bCs/>
        </w:rPr>
      </w:pPr>
    </w:p>
    <w:p w:rsidR="00CF6736" w:rsidRDefault="00CF6736">
      <w:pPr>
        <w:suppressAutoHyphens w:val="0"/>
        <w:rPr>
          <w:b/>
          <w:bCs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Wie lauten die ermittelten exakten Speicheradressen in hexadezimaler Schreibweise?</w:t>
      </w:r>
      <w:r>
        <w:rPr>
          <w:rFonts w:ascii="Arial" w:hAnsi="Arial" w:cs="Arial"/>
          <w:b/>
          <w:bCs/>
          <w:color w:val="000000"/>
          <w:sz w:val="24"/>
        </w:rPr>
        <w:br/>
      </w: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SODR = ____________________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CODR = ____________________ 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ODSR = ____________________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Unterscheiden sich die praktisch ermittelten Speicheradressen für die Register von den theoretisch ermittelten Adressen?</w:t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3045" cy="233045"/>
                <wp:effectExtent l="0" t="0" r="0" b="0"/>
                <wp:wrapSquare wrapText="bothSides"/>
                <wp:docPr id="5" name="Form4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F6736" w:rsidRDefault="00CF6736">
                            <w:pPr>
                              <w:pStyle w:val="Rahmeninhalt"/>
                              <w:overflowPunct w:val="0"/>
                              <w:jc w:val="center"/>
                              <w:rPr>
                                <w:color w:val="C9211E"/>
                                <w:sz w:val="36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4_4" fillcolor="white" stroked="t" style="position:absolute;margin-left:0pt;margin-top:0.05pt;width:18.25pt;height:18.25pt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Rahmeninhalt"/>
                        <w:overflowPunct w:val="false"/>
                        <w:bidi w:val="0"/>
                        <w:spacing w:before="0" w:after="120"/>
                        <w:jc w:val="center"/>
                        <w:rPr>
                          <w:color w:val="C9211E"/>
                          <w:sz w:val="36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635</wp:posOffset>
                </wp:positionV>
                <wp:extent cx="238760" cy="238760"/>
                <wp:effectExtent l="0" t="0" r="0" b="0"/>
                <wp:wrapSquare wrapText="bothSides"/>
                <wp:docPr id="7" name="Form4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4_5" fillcolor="white" stroked="t" style="position:absolute;margin-left:116.85pt;margin-top:0.05pt;width:18.7pt;height:18.7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</w:rPr>
        <w:t xml:space="preserve"> Ja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  <w:t xml:space="preserve">Nein </w:t>
      </w:r>
      <w:r>
        <w:rPr>
          <w:rFonts w:ascii="Arial" w:hAnsi="Arial" w:cs="Arial"/>
          <w:b/>
          <w:bCs/>
          <w:color w:val="000000"/>
          <w:sz w:val="24"/>
        </w:rPr>
        <w:tab/>
      </w:r>
    </w:p>
    <w:p w:rsidR="00CF6736" w:rsidRDefault="00CF6736">
      <w:pPr>
        <w:suppressAutoHyphens w:val="0"/>
        <w:rPr>
          <w:b/>
          <w:bCs/>
          <w:sz w:val="24"/>
        </w:rPr>
      </w:pPr>
    </w:p>
    <w:p w:rsidR="00CF6736" w:rsidRDefault="008D3B7A">
      <w:pPr>
        <w:suppressAutoHyphens w:val="0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  <w:u w:val="single"/>
        </w:rPr>
        <w:t>Begründung: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  <w:r>
        <w:br w:type="page"/>
      </w:r>
    </w:p>
    <w:p w:rsidR="00CF6736" w:rsidRDefault="008D3B7A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2.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Zyklisches Verhalten</w:t>
      </w:r>
    </w:p>
    <w:p w:rsidR="00CF6736" w:rsidRDefault="00CF6736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F6736" w:rsidRDefault="008D3B7A">
      <w:pPr>
        <w:suppressAutoHyphens w:val="0"/>
        <w:rPr>
          <w:color w:val="FF0000"/>
          <w:sz w:val="24"/>
        </w:rPr>
      </w:pPr>
      <w:r>
        <w:rPr>
          <w:rFonts w:ascii="Arial" w:hAnsi="Arial" w:cs="Arial"/>
          <w:b/>
          <w:bCs/>
          <w:sz w:val="24"/>
        </w:rPr>
        <w:t>A)</w:t>
      </w:r>
    </w:p>
    <w:p w:rsidR="00CF6736" w:rsidRDefault="00CF6736">
      <w:pPr>
        <w:suppressAutoHyphens w:val="0"/>
        <w:rPr>
          <w:color w:val="FF0000"/>
          <w:sz w:val="24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Wie lautet der Fachbegriff für diese Programmiertechnik, bei der wiederholend eine Bedingung bis zur Erfüllung geprüft wird?</w:t>
      </w:r>
      <w:r>
        <w:rPr>
          <w:rFonts w:ascii="Arial" w:hAnsi="Arial" w:cs="Arial"/>
          <w:b/>
          <w:bCs/>
          <w:color w:val="000000"/>
          <w:sz w:val="24"/>
        </w:rPr>
        <w:br/>
        <w:t>Fachbegriff = _____________________________________</w:t>
      </w:r>
      <w:r>
        <w:rPr>
          <w:rFonts w:ascii="Arial" w:hAnsi="Arial" w:cs="Arial"/>
          <w:b/>
          <w:bCs/>
          <w:color w:val="000000"/>
          <w:sz w:val="24"/>
        </w:rPr>
        <w:br/>
      </w:r>
    </w:p>
    <w:p w:rsidR="00CF6736" w:rsidRDefault="008D3B7A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Ermitteln Sie die Taktfrequenz des eigenen Arbeits-PCs!</w:t>
      </w:r>
    </w:p>
    <w:p w:rsidR="00CF6736" w:rsidRDefault="008D3B7A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Taktfrequenz eigener Arbeits-PC = 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B) 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Welche Zählwert-Konstante für 1 Sekunde haben Sie ermittelt? </w:t>
      </w:r>
      <w:r>
        <w:rPr>
          <w:rFonts w:ascii="Arial" w:hAnsi="Arial" w:cs="Arial"/>
          <w:b/>
          <w:bCs/>
          <w:sz w:val="24"/>
        </w:rPr>
        <w:t>CYCLE_COUNT_MAX = 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C)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</w:rPr>
      </w:pPr>
    </w:p>
    <w:p w:rsidR="00CF6736" w:rsidRDefault="008D3B7A">
      <w:pPr>
        <w:suppressAutoHyphens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Begründung für eventuelle Abweichungen zum vorherigen Wert von</w:t>
      </w:r>
      <w:r>
        <w:rPr>
          <w:rFonts w:ascii="Arial" w:hAnsi="Arial" w:cs="Arial"/>
          <w:b/>
          <w:bCs/>
          <w:color w:val="000000"/>
          <w:sz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CYCLE_COUNT_MAX für 1 Sekunde: </w:t>
      </w:r>
    </w:p>
    <w:p w:rsidR="00CF6736" w:rsidRDefault="008D3B7A">
      <w:pPr>
        <w:suppressAutoHyphens w:val="0"/>
        <w:rPr>
          <w:sz w:val="24"/>
        </w:rPr>
      </w:pPr>
      <w:r>
        <w:rPr>
          <w:rFonts w:ascii="Arial" w:hAnsi="Arial" w:cs="Arial"/>
          <w:b/>
          <w:bCs/>
          <w:color w:val="000000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u w:val="single"/>
        </w:rPr>
      </w:pPr>
    </w:p>
    <w:p w:rsidR="00CF6736" w:rsidRDefault="008D3B7A">
      <w:pPr>
        <w:suppressAutoHyphens w:val="0"/>
        <w:rPr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D)</w:t>
      </w:r>
    </w:p>
    <w:p w:rsidR="00CF6736" w:rsidRDefault="00CF6736">
      <w:pPr>
        <w:suppressAutoHyphens w:val="0"/>
        <w:rPr>
          <w:sz w:val="24"/>
        </w:rPr>
      </w:pPr>
    </w:p>
    <w:p w:rsidR="00CF6736" w:rsidRDefault="008D3B7A">
      <w:pPr>
        <w:suppressAutoHyphens w:val="0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Zählwert</w:t>
      </w:r>
      <w:proofErr w:type="spellEnd"/>
      <w:r>
        <w:rPr>
          <w:rFonts w:ascii="Arial" w:hAnsi="Arial" w:cs="Arial"/>
          <w:b/>
          <w:bCs/>
          <w:sz w:val="24"/>
        </w:rPr>
        <w:t xml:space="preserve"> für 1s: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CYCLE_COUNT_MAX = ___________________________</w:t>
      </w:r>
    </w:p>
    <w:p w:rsidR="00CF6736" w:rsidRDefault="00CF6736">
      <w:pPr>
        <w:suppressAutoHyphens w:val="0"/>
        <w:rPr>
          <w:rFonts w:ascii="Arial" w:hAnsi="Arial" w:cs="Arial"/>
          <w:bCs/>
          <w:sz w:val="24"/>
        </w:rPr>
      </w:pPr>
    </w:p>
    <w:p w:rsidR="00CF6736" w:rsidRDefault="008D3B7A">
      <w:pPr>
        <w:suppressAutoHyphens w:val="0"/>
        <w:rPr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Zählwert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für 100ms:  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sz w:val="24"/>
        </w:rPr>
        <w:t>CYCLE_COUNT_100MS = 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</w:rPr>
      </w:pPr>
    </w:p>
    <w:p w:rsidR="00CF6736" w:rsidRDefault="008D3B7A">
      <w:pPr>
        <w:suppressAutoHyphens w:val="0"/>
        <w:rPr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Zählwert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für 10ms:  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sz w:val="24"/>
        </w:rPr>
        <w:t>CYCLE_COUNT_10MS = 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</w:rPr>
      </w:pPr>
    </w:p>
    <w:p w:rsidR="00CF6736" w:rsidRDefault="008D3B7A">
      <w:pPr>
        <w:suppressAutoHyphens w:val="0"/>
        <w:rPr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Zählwert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für 1ms:  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sz w:val="24"/>
        </w:rPr>
        <w:t>CYCLE_COUNT _1MS = 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</w:rPr>
      </w:pPr>
    </w:p>
    <w:p w:rsidR="00CF6736" w:rsidRDefault="008D3B7A">
      <w:pPr>
        <w:suppressAutoHyphens w:val="0"/>
        <w:rPr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Zählwert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für 100us:  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sz w:val="24"/>
        </w:rPr>
        <w:t>CYCLE_COUNT_100US = 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</w:rPr>
      </w:pPr>
    </w:p>
    <w:p w:rsidR="00CF6736" w:rsidRDefault="008D3B7A">
      <w:pPr>
        <w:suppressAutoHyphens w:val="0"/>
        <w:rPr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Zählwert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für 10us:  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sz w:val="24"/>
        </w:rPr>
        <w:t>CYCLE_COUNT_10US = 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</w:rPr>
      </w:pPr>
    </w:p>
    <w:p w:rsidR="00CF6736" w:rsidRDefault="008D3B7A">
      <w:pPr>
        <w:suppressAutoHyphens w:val="0"/>
      </w:pPr>
      <w:proofErr w:type="spellStart"/>
      <w:r>
        <w:rPr>
          <w:rFonts w:ascii="Arial" w:hAnsi="Arial" w:cs="Arial"/>
          <w:b/>
          <w:bCs/>
          <w:color w:val="000000"/>
          <w:sz w:val="24"/>
        </w:rPr>
        <w:t>Zählwert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für 1us:  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sz w:val="24"/>
        </w:rPr>
        <w:t>CYCLE_COUNT_1US = _______________________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</w:rPr>
      </w:pPr>
    </w:p>
    <w:p w:rsidR="00CF6736" w:rsidRDefault="00CF6736">
      <w:pPr>
        <w:suppressAutoHyphens w:val="0"/>
        <w:rPr>
          <w:sz w:val="24"/>
        </w:rPr>
      </w:pPr>
    </w:p>
    <w:p w:rsidR="00CF6736" w:rsidRDefault="00CF6736">
      <w:pPr>
        <w:suppressAutoHyphens w:val="0"/>
        <w:rPr>
          <w:sz w:val="24"/>
        </w:rPr>
      </w:pPr>
    </w:p>
    <w:p w:rsidR="00CF6736" w:rsidRDefault="00CF6736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  <w:r>
        <w:br w:type="page"/>
      </w:r>
    </w:p>
    <w:p w:rsidR="00CF6736" w:rsidRDefault="008D3B7A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3. Tastendruck-Verarbeitung</w:t>
      </w:r>
    </w:p>
    <w:p w:rsidR="00CF6736" w:rsidRDefault="00CF6736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Berechnen Sie! Notieren Sie die Formel zusätzlich zum Endergebnis!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A)</w:t>
      </w:r>
    </w:p>
    <w:p w:rsidR="00CF6736" w:rsidRDefault="00CF6736">
      <w:pPr>
        <w:suppressAutoHyphens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Länge eines CPU-Taktzyklus: </w:t>
      </w:r>
      <w:r>
        <w:rPr>
          <w:rFonts w:ascii="Arial" w:hAnsi="Arial" w:cs="Arial"/>
          <w:b/>
          <w:bCs/>
          <w:color w:val="000000"/>
          <w:sz w:val="24"/>
        </w:rPr>
        <w:tab/>
        <w:t xml:space="preserve">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ns</w:t>
      </w:r>
      <w:proofErr w:type="spellEnd"/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>B)</w:t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MAX_VALUE = 1.000.000: ________________________________________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ms</w:t>
      </w:r>
      <w:proofErr w:type="spellEnd"/>
    </w:p>
    <w:p w:rsidR="00CF6736" w:rsidRDefault="00CF6736">
      <w:pPr>
        <w:suppressAutoHyphens w:val="0"/>
        <w:rPr>
          <w:rFonts w:ascii="Arial" w:hAnsi="Arial" w:cs="Arial"/>
          <w:b/>
          <w:bCs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MAX_VALUE = 100.000:  _________________________________________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ms</w:t>
      </w:r>
      <w:proofErr w:type="spellEnd"/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MAX_VALUE = 1000: ____________________________________________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ms</w:t>
      </w:r>
      <w:proofErr w:type="spellEnd"/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MAX_VALUE = 100: _____________________________________________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us</w:t>
      </w:r>
      <w:proofErr w:type="spellEnd"/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>MAX_VALUE = 10:</w:t>
      </w:r>
      <w:r>
        <w:rPr>
          <w:rFonts w:ascii="Arial" w:hAnsi="Arial" w:cs="Arial"/>
          <w:b/>
          <w:bCs/>
          <w:color w:val="000000"/>
          <w:sz w:val="24"/>
        </w:rPr>
        <w:tab/>
        <w:t xml:space="preserve"> ______________________________________________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us</w:t>
      </w:r>
      <w:proofErr w:type="spellEnd"/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8D3B7A">
      <w:pPr>
        <w:suppressAutoHyphens w:val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MAX_VALUE = 1: _______________________________________________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us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ab/>
      </w: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p w:rsidR="00CF6736" w:rsidRDefault="00CF6736">
      <w:pPr>
        <w:suppressAutoHyphens w:val="0"/>
        <w:rPr>
          <w:rFonts w:ascii="Arial" w:hAnsi="Arial" w:cs="Arial"/>
          <w:b/>
          <w:bCs/>
          <w:color w:val="000000"/>
          <w:sz w:val="24"/>
        </w:rPr>
      </w:pPr>
    </w:p>
    <w:sectPr w:rsidR="00CF6736">
      <w:headerReference w:type="default" r:id="rId7"/>
      <w:footerReference w:type="default" r:id="rId8"/>
      <w:pgSz w:w="11906" w:h="16838"/>
      <w:pgMar w:top="2080" w:right="1417" w:bottom="1134" w:left="1260" w:header="708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F" w:rsidRDefault="00BC4B3F">
      <w:r>
        <w:separator/>
      </w:r>
    </w:p>
  </w:endnote>
  <w:endnote w:type="continuationSeparator" w:id="0">
    <w:p w:rsidR="00BC4B3F" w:rsidRDefault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xi Sans">
    <w:charset w:val="01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HDA DIN Office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28" w:type="dxa"/>
      <w:tblLook w:val="01E0" w:firstRow="1" w:lastRow="1" w:firstColumn="1" w:lastColumn="1" w:noHBand="0" w:noVBand="0"/>
    </w:tblPr>
    <w:tblGrid>
      <w:gridCol w:w="2093"/>
      <w:gridCol w:w="3741"/>
      <w:gridCol w:w="222"/>
      <w:gridCol w:w="3172"/>
    </w:tblGrid>
    <w:tr w:rsidR="00CF6736">
      <w:tc>
        <w:tcPr>
          <w:tcW w:w="2115" w:type="dxa"/>
          <w:tcBorders>
            <w:bottom w:val="single" w:sz="4" w:space="0" w:color="000000"/>
          </w:tcBorders>
          <w:shd w:val="clear" w:color="auto" w:fill="auto"/>
        </w:tcPr>
        <w:p w:rsidR="00CF6736" w:rsidRDefault="00CF6736">
          <w:pPr>
            <w:pStyle w:val="Fuzeile"/>
            <w:rPr>
              <w:sz w:val="16"/>
              <w:szCs w:val="16"/>
            </w:rPr>
          </w:pPr>
        </w:p>
      </w:tc>
      <w:tc>
        <w:tcPr>
          <w:tcW w:w="3780" w:type="dxa"/>
          <w:tcBorders>
            <w:bottom w:val="single" w:sz="4" w:space="0" w:color="000000"/>
          </w:tcBorders>
          <w:shd w:val="clear" w:color="auto" w:fill="auto"/>
        </w:tcPr>
        <w:p w:rsidR="00CF6736" w:rsidRDefault="00CF6736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3332" w:type="dxa"/>
          <w:gridSpan w:val="2"/>
          <w:tcBorders>
            <w:bottom w:val="single" w:sz="4" w:space="0" w:color="000000"/>
          </w:tcBorders>
          <w:shd w:val="clear" w:color="auto" w:fill="auto"/>
        </w:tcPr>
        <w:p w:rsidR="00CF6736" w:rsidRDefault="00CF6736">
          <w:pPr>
            <w:pStyle w:val="Fuzeile"/>
            <w:rPr>
              <w:sz w:val="16"/>
              <w:szCs w:val="16"/>
            </w:rPr>
          </w:pPr>
        </w:p>
      </w:tc>
    </w:tr>
    <w:tr w:rsidR="00CF6736">
      <w:tc>
        <w:tcPr>
          <w:tcW w:w="2115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CF6736" w:rsidRDefault="008D3B7A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</w:rPr>
            <w:t>I_BK</w:t>
          </w:r>
        </w:p>
      </w:tc>
      <w:tc>
        <w:tcPr>
          <w:tcW w:w="378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CF6736" w:rsidRDefault="006E2C9A">
          <w:pPr>
            <w:pStyle w:val="Fuzeile"/>
            <w:jc w:val="right"/>
          </w:pP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Fragenkatalog</w:t>
          </w:r>
          <w:proofErr w:type="spellEnd"/>
          <w:r>
            <w:rPr>
              <w:rFonts w:ascii="HDA DIN Office" w:hAnsi="HDA DIN Office"/>
              <w:sz w:val="14"/>
              <w:szCs w:val="14"/>
              <w:lang w:val="it-IT"/>
            </w:rPr>
            <w:t xml:space="preserve"> Online-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Praktikum</w:t>
          </w:r>
          <w:proofErr w:type="spellEnd"/>
          <w:r w:rsidR="008D3B7A">
            <w:rPr>
              <w:rFonts w:ascii="HDA DIN Office" w:hAnsi="HDA DIN Office"/>
              <w:sz w:val="14"/>
              <w:szCs w:val="14"/>
              <w:lang w:val="it-IT"/>
            </w:rPr>
            <w:t xml:space="preserve"> MPS</w:t>
          </w:r>
        </w:p>
      </w:tc>
      <w:tc>
        <w:tcPr>
          <w:tcW w:w="120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CF6736" w:rsidRDefault="00CF6736">
          <w:pPr>
            <w:pStyle w:val="Fuzeile"/>
            <w:jc w:val="both"/>
            <w:rPr>
              <w:rFonts w:ascii="HDA DIN Office" w:hAnsi="HDA DIN Office"/>
              <w:sz w:val="12"/>
              <w:szCs w:val="12"/>
              <w:lang w:val="it-IT"/>
            </w:rPr>
          </w:pPr>
        </w:p>
      </w:tc>
      <w:tc>
        <w:tcPr>
          <w:tcW w:w="3212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CF6736" w:rsidRDefault="008D3B7A">
          <w:pPr>
            <w:pStyle w:val="Fuzeile"/>
            <w:jc w:val="right"/>
            <w:rPr>
              <w:rFonts w:ascii="HDA DIN Office" w:hAnsi="HDA DIN Office"/>
              <w:sz w:val="16"/>
              <w:szCs w:val="16"/>
              <w:lang w:val="it-IT"/>
            </w:rPr>
          </w:pPr>
          <w:r>
            <w:rPr>
              <w:rStyle w:val="Seitenzahl"/>
              <w:rFonts w:ascii="HDA DIN Office" w:hAnsi="HDA DIN Office"/>
              <w:b/>
            </w:rPr>
            <w:fldChar w:fldCharType="begin"/>
          </w:r>
          <w:r>
            <w:rPr>
              <w:rStyle w:val="Seitenzahl"/>
              <w:rFonts w:ascii="HDA DIN Office" w:hAnsi="HDA DIN Office"/>
              <w:b/>
            </w:rPr>
            <w:instrText>PAGE</w:instrText>
          </w:r>
          <w:r>
            <w:rPr>
              <w:rStyle w:val="Seitenzahl"/>
              <w:rFonts w:ascii="HDA DIN Office" w:hAnsi="HDA DIN Office"/>
              <w:b/>
            </w:rPr>
            <w:fldChar w:fldCharType="separate"/>
          </w:r>
          <w:r w:rsidR="00D6514A">
            <w:rPr>
              <w:rStyle w:val="Seitenzahl"/>
              <w:rFonts w:ascii="HDA DIN Office" w:hAnsi="HDA DIN Office"/>
              <w:b/>
              <w:noProof/>
            </w:rPr>
            <w:t>4</w:t>
          </w:r>
          <w:r>
            <w:rPr>
              <w:rStyle w:val="Seitenzahl"/>
              <w:rFonts w:ascii="HDA DIN Office" w:hAnsi="HDA DIN Office"/>
              <w:b/>
            </w:rPr>
            <w:fldChar w:fldCharType="end"/>
          </w:r>
          <w:r>
            <w:rPr>
              <w:rStyle w:val="Seitenzahl"/>
              <w:rFonts w:ascii="HDA DIN Office" w:hAnsi="HDA DIN Office"/>
              <w:b/>
            </w:rPr>
            <w:t xml:space="preserve"> </w:t>
          </w:r>
          <w:r>
            <w:rPr>
              <w:rStyle w:val="Seitenzahl"/>
              <w:rFonts w:ascii="HDA DIN Office" w:hAnsi="HDA DIN Office"/>
            </w:rPr>
            <w:t xml:space="preserve">/ </w:t>
          </w:r>
          <w:r>
            <w:rPr>
              <w:rStyle w:val="Seitenzahl"/>
              <w:rFonts w:ascii="HDA DIN Office" w:hAnsi="HDA DIN Office"/>
            </w:rPr>
            <w:fldChar w:fldCharType="begin"/>
          </w:r>
          <w:r>
            <w:rPr>
              <w:rStyle w:val="Seitenzahl"/>
              <w:rFonts w:ascii="HDA DIN Office" w:hAnsi="HDA DIN Office"/>
            </w:rPr>
            <w:instrText>NUMPAGES</w:instrText>
          </w:r>
          <w:r>
            <w:rPr>
              <w:rStyle w:val="Seitenzahl"/>
              <w:rFonts w:ascii="HDA DIN Office" w:hAnsi="HDA DIN Office"/>
            </w:rPr>
            <w:fldChar w:fldCharType="separate"/>
          </w:r>
          <w:r w:rsidR="00D6514A">
            <w:rPr>
              <w:rStyle w:val="Seitenzahl"/>
              <w:rFonts w:ascii="HDA DIN Office" w:hAnsi="HDA DIN Office"/>
              <w:noProof/>
            </w:rPr>
            <w:t>4</w:t>
          </w:r>
          <w:r>
            <w:rPr>
              <w:rStyle w:val="Seitenzahl"/>
              <w:rFonts w:ascii="HDA DIN Office" w:hAnsi="HDA DIN Office"/>
            </w:rPr>
            <w:fldChar w:fldCharType="end"/>
          </w:r>
        </w:p>
      </w:tc>
    </w:tr>
  </w:tbl>
  <w:p w:rsidR="00CF6736" w:rsidRDefault="00CF6736">
    <w:pPr>
      <w:pStyle w:val="Fuzeile"/>
    </w:pPr>
  </w:p>
  <w:p w:rsidR="00CF6736" w:rsidRDefault="00CF673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F" w:rsidRDefault="00BC4B3F">
      <w:r>
        <w:separator/>
      </w:r>
    </w:p>
  </w:footnote>
  <w:footnote w:type="continuationSeparator" w:id="0">
    <w:p w:rsidR="00BC4B3F" w:rsidRDefault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03"/>
      <w:gridCol w:w="2793"/>
    </w:tblGrid>
    <w:tr w:rsidR="00CF6736">
      <w:trPr>
        <w:cantSplit/>
        <w:trHeight w:val="991"/>
      </w:trPr>
      <w:tc>
        <w:tcPr>
          <w:tcW w:w="184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:rsidR="00CF6736" w:rsidRDefault="00CF6736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CF6736" w:rsidRDefault="00CF6736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CF6736" w:rsidRDefault="00D6514A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>Fragenkatalog</w:t>
          </w:r>
        </w:p>
      </w:tc>
      <w:tc>
        <w:tcPr>
          <w:tcW w:w="460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:rsidR="00CF6736" w:rsidRDefault="008D3B7A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Mikroprozessorsysteme </w:t>
          </w:r>
        </w:p>
        <w:p w:rsidR="00CF6736" w:rsidRDefault="00D6514A" w:rsidP="00D6514A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Online-Praktikum </w:t>
          </w:r>
          <w:r w:rsidR="00BF2BDC">
            <w:rPr>
              <w:rFonts w:ascii="Arial" w:hAnsi="Arial" w:cs="Arial"/>
              <w:b/>
            </w:rPr>
            <w:t>Termin 2</w:t>
          </w:r>
        </w:p>
        <w:p w:rsidR="00D6514A" w:rsidRDefault="00D6514A" w:rsidP="00D6514A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WS2021/22</w:t>
          </w:r>
        </w:p>
      </w:tc>
      <w:tc>
        <w:tcPr>
          <w:tcW w:w="279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CF6736" w:rsidRDefault="00CF6736">
          <w:pPr>
            <w:pStyle w:val="Kopfzeile"/>
            <w:rPr>
              <w:rFonts w:ascii="Arial" w:hAnsi="Arial" w:cs="Arial"/>
            </w:rPr>
          </w:pPr>
        </w:p>
      </w:tc>
    </w:tr>
  </w:tbl>
  <w:p w:rsidR="00CF6736" w:rsidRDefault="00CF67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4BC"/>
    <w:multiLevelType w:val="multilevel"/>
    <w:tmpl w:val="4A3EBA48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36"/>
    <w:rsid w:val="004518C9"/>
    <w:rsid w:val="006E2C9A"/>
    <w:rsid w:val="008D3B7A"/>
    <w:rsid w:val="00BC4B3F"/>
    <w:rsid w:val="00BF2BDC"/>
    <w:rsid w:val="00CF6736"/>
    <w:rsid w:val="00D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38FB"/>
  <w15:docId w15:val="{AA4ADFE1-E1B6-4EF5-97E1-432E818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LineNumbers/>
    </w:pPr>
    <w:rPr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berschrift3">
    <w:name w:val="heading 3"/>
    <w:basedOn w:val="Standard"/>
    <w:next w:val="WW-Standardeinzug"/>
    <w:qFormat/>
    <w:pPr>
      <w:numPr>
        <w:ilvl w:val="2"/>
        <w:numId w:val="1"/>
      </w:numPr>
      <w:jc w:val="both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styleId="Seitenzahl">
    <w:name w:val="page number"/>
    <w:basedOn w:val="WW-Absatz-Standardschriftart11111"/>
    <w:qFormat/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StarSymbol" w:eastAsia="StarSymbol" w:hAnsi="StarSymbol" w:cs="StarSymbol"/>
      <w:sz w:val="18"/>
      <w:szCs w:val="18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uxi Sans" w:eastAsia="HG Mincho Light J" w:hAnsi="Luxi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pacing w:before="120" w:after="120"/>
    </w:pPr>
    <w:rPr>
      <w:rFonts w:ascii="Univers" w:hAnsi="Univers" w:cs="Lohit Devanagari"/>
      <w:i/>
      <w:iCs/>
      <w:sz w:val="24"/>
    </w:rPr>
  </w:style>
  <w:style w:type="paragraph" w:customStyle="1" w:styleId="Verzeichnis">
    <w:name w:val="Verzeichnis"/>
    <w:basedOn w:val="Standard"/>
    <w:qFormat/>
  </w:style>
  <w:style w:type="paragraph" w:customStyle="1" w:styleId="Beschriftung1">
    <w:name w:val="Beschriftung1"/>
    <w:basedOn w:val="Standard"/>
    <w:qFormat/>
    <w:pPr>
      <w:spacing w:before="120" w:after="120"/>
    </w:pPr>
    <w:rPr>
      <w:i/>
      <w:iCs/>
      <w:sz w:val="20"/>
      <w:szCs w:val="20"/>
    </w:rPr>
  </w:style>
  <w:style w:type="paragraph" w:styleId="Textkrper-Zeileneinzug">
    <w:name w:val="Body Text Indent"/>
    <w:basedOn w:val="Standard"/>
    <w:pPr>
      <w:tabs>
        <w:tab w:val="left" w:pos="5529"/>
      </w:tabs>
      <w:ind w:left="2835" w:firstLine="1"/>
    </w:pPr>
    <w:rPr>
      <w:rFonts w:ascii="Arial" w:hAnsi="Arial"/>
      <w:sz w:val="2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qFormat/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  <w:qFormat/>
  </w:style>
  <w:style w:type="paragraph" w:customStyle="1" w:styleId="HorizontaleLinie">
    <w:name w:val="Horizontale Linie"/>
    <w:basedOn w:val="Standard"/>
    <w:next w:val="Textkrper"/>
    <w:qFormat/>
    <w:pPr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xtkrper-Einzug2">
    <w:name w:val="WW-Textkörper-Einzug 2"/>
    <w:basedOn w:val="Standard"/>
    <w:qFormat/>
    <w:pPr>
      <w:ind w:left="360" w:hanging="360"/>
    </w:pPr>
  </w:style>
  <w:style w:type="paragraph" w:customStyle="1" w:styleId="WW-Textkrper-Einzug3">
    <w:name w:val="WW-Textkörper-Einzug 3"/>
    <w:basedOn w:val="Standard"/>
    <w:qFormat/>
    <w:pPr>
      <w:ind w:left="709" w:firstLine="1"/>
    </w:pPr>
  </w:style>
  <w:style w:type="paragraph" w:customStyle="1" w:styleId="WW-Standardeinzug">
    <w:name w:val="WW-Standardeinzug"/>
    <w:basedOn w:val="Standard"/>
    <w:qFormat/>
    <w:pPr>
      <w:ind w:left="708" w:firstLine="1"/>
    </w:pPr>
  </w:style>
  <w:style w:type="paragraph" w:customStyle="1" w:styleId="Hauptpunkte">
    <w:name w:val="Hauptpunkte"/>
    <w:basedOn w:val="Standard"/>
    <w:next w:val="Standard"/>
    <w:qFormat/>
    <w:pPr>
      <w:jc w:val="right"/>
    </w:pPr>
    <w:rPr>
      <w:rFonts w:eastAsia="Nimbus Roman No9 L" w:cs="Nimbus Roman No9 L"/>
      <w:b/>
      <w:sz w:val="28"/>
    </w:rPr>
  </w:style>
  <w:style w:type="paragraph" w:customStyle="1" w:styleId="WW-NurText">
    <w:name w:val="WW-Nur Text"/>
    <w:basedOn w:val="Standard"/>
    <w:qFormat/>
    <w:rPr>
      <w:rFonts w:ascii="Courier New" w:hAnsi="Courier New"/>
      <w:sz w:val="20"/>
    </w:rPr>
  </w:style>
  <w:style w:type="paragraph" w:customStyle="1" w:styleId="Aufgabe">
    <w:name w:val="Aufgabe"/>
    <w:basedOn w:val="Hauptpunkte"/>
    <w:next w:val="Hauptpunkte"/>
    <w:qFormat/>
    <w:pPr>
      <w:ind w:left="227" w:hanging="227"/>
      <w:jc w:val="left"/>
    </w:pPr>
  </w:style>
  <w:style w:type="paragraph" w:customStyle="1" w:styleId="Unterpunkte">
    <w:name w:val="Unterpunkte"/>
    <w:basedOn w:val="Standard"/>
    <w:next w:val="Lsung"/>
    <w:qFormat/>
    <w:pPr>
      <w:jc w:val="right"/>
    </w:pPr>
  </w:style>
  <w:style w:type="paragraph" w:customStyle="1" w:styleId="Lsung">
    <w:name w:val="Lösung"/>
    <w:basedOn w:val="Standard"/>
    <w:next w:val="Standard"/>
    <w:qFormat/>
    <w:pPr>
      <w:widowControl w:val="0"/>
    </w:pPr>
    <w:rPr>
      <w:color w:val="FF0000"/>
      <w:u w:val="single"/>
    </w:rPr>
  </w:style>
  <w:style w:type="paragraph" w:customStyle="1" w:styleId="Programm">
    <w:name w:val="Programm"/>
    <w:basedOn w:val="Standard"/>
    <w:qFormat/>
    <w:rPr>
      <w:rFonts w:ascii="Arial" w:hAnsi="Arial"/>
    </w:rPr>
  </w:style>
  <w:style w:type="paragraph" w:customStyle="1" w:styleId="Standard1">
    <w:name w:val="Standard1"/>
    <w:basedOn w:val="Standard"/>
    <w:qFormat/>
    <w:rPr>
      <w:rFonts w:ascii="Nimbus Roman No9 L" w:eastAsia="Nimbus Roman No9 L" w:hAnsi="Nimbus Roman No9 L" w:cs="Nimbus Roman No9 L"/>
      <w:sz w:val="24"/>
    </w:rPr>
  </w:style>
  <w:style w:type="paragraph" w:styleId="StandardWeb">
    <w:name w:val="Normal (Web)"/>
    <w:basedOn w:val="Standard"/>
    <w:qFormat/>
    <w:pPr>
      <w:suppressAutoHyphens w:val="0"/>
      <w:spacing w:before="280" w:after="119"/>
    </w:pPr>
  </w:style>
  <w:style w:type="paragraph" w:styleId="Listenabsatz">
    <w:name w:val="List Paragraph"/>
    <w:basedOn w:val="Standard"/>
    <w:uiPriority w:val="34"/>
    <w:qFormat/>
    <w:rsid w:val="00F77C58"/>
    <w:pPr>
      <w:ind w:left="720"/>
      <w:contextualSpacing/>
    </w:pPr>
  </w:style>
  <w:style w:type="paragraph" w:customStyle="1" w:styleId="VorformatierterText">
    <w:name w:val="Vorformatierter Text"/>
    <w:basedOn w:val="Standard"/>
    <w:qFormat/>
    <w:rPr>
      <w:rFonts w:ascii="Liberation Mono" w:eastAsia="Liberation Mono" w:hAnsi="Liberation Mono" w:cs="Liberation Mono"/>
      <w:sz w:val="20"/>
      <w:szCs w:val="20"/>
    </w:rPr>
  </w:style>
  <w:style w:type="table" w:styleId="Tabellenraster">
    <w:name w:val="Table Grid"/>
    <w:basedOn w:val="NormaleTabelle"/>
    <w:rsid w:val="00F4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weber</dc:creator>
  <dc:description/>
  <cp:lastModifiedBy>JP</cp:lastModifiedBy>
  <cp:revision>63</cp:revision>
  <cp:lastPrinted>2020-01-28T18:03:00Z</cp:lastPrinted>
  <dcterms:created xsi:type="dcterms:W3CDTF">2020-06-30T15:16:00Z</dcterms:created>
  <dcterms:modified xsi:type="dcterms:W3CDTF">2021-10-05T14:50:00Z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