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5F53" w:rsidRDefault="0057313F">
      <w:pPr>
        <w:pStyle w:val="Hauptpunkte"/>
        <w:ind w:right="12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9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191770</wp:posOffset>
                </wp:positionV>
                <wp:extent cx="3109595" cy="278765"/>
                <wp:effectExtent l="0" t="0" r="15240" b="26670"/>
                <wp:wrapSquare wrapText="bothSides"/>
                <wp:docPr id="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26.7pt;margin-top:15.1pt;width:244.75pt;height:21.85pt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E35F53" w:rsidRDefault="0057313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Name, Vorname:   </w:t>
      </w:r>
      <w:r>
        <w:rPr>
          <w:rFonts w:ascii="Arial" w:hAnsi="Arial" w:cs="Arial"/>
          <w:b/>
          <w:sz w:val="28"/>
          <w:szCs w:val="28"/>
        </w:rPr>
        <w:tab/>
      </w:r>
    </w:p>
    <w:p w:rsidR="00E35F53" w:rsidRDefault="005731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10" behindDoc="0" locked="0" layoutInCell="1" allowOverlap="1" wp14:anchorId="4DAFF82F">
                <wp:simplePos x="0" y="0"/>
                <wp:positionH relativeFrom="column">
                  <wp:posOffset>1609090</wp:posOffset>
                </wp:positionH>
                <wp:positionV relativeFrom="paragraph">
                  <wp:posOffset>168910</wp:posOffset>
                </wp:positionV>
                <wp:extent cx="1113790" cy="278765"/>
                <wp:effectExtent l="0" t="0" r="10795" b="26670"/>
                <wp:wrapSquare wrapText="bothSides"/>
                <wp:docPr id="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20" cy="2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26.7pt;margin-top:13.3pt;width:87.6pt;height:21.85pt" wp14:anchorId="4DAFF82F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E35F53" w:rsidRDefault="005731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Matrikelnummer: </w:t>
      </w:r>
    </w:p>
    <w:p w:rsidR="00E35F53" w:rsidRDefault="00E35F53">
      <w:pPr>
        <w:rPr>
          <w:rFonts w:ascii="Arial" w:hAnsi="Arial" w:cs="Arial"/>
          <w:b/>
          <w:sz w:val="28"/>
          <w:szCs w:val="28"/>
        </w:rPr>
      </w:pPr>
    </w:p>
    <w:p w:rsidR="00E35F53" w:rsidRDefault="0057313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 der Abgabe in Moodle versichere ich, dass ich die folgenden Ergebnisse selbst erstellt habe.</w:t>
      </w:r>
    </w:p>
    <w:p w:rsidR="00E35F53" w:rsidRDefault="00E35F53">
      <w:pPr>
        <w:jc w:val="both"/>
        <w:rPr>
          <w:rFonts w:ascii="Arial" w:hAnsi="Arial" w:cs="Arial"/>
          <w:sz w:val="24"/>
        </w:rPr>
      </w:pPr>
    </w:p>
    <w:p w:rsidR="00E35F53" w:rsidRDefault="0057313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Geben Sie das Dokument als PDF ab. Behalten Sie die gegebenen Seitenumbrüche bei.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  <w:t xml:space="preserve">Achten Sie beim Ausfüllen </w:t>
      </w:r>
      <w:r>
        <w:rPr>
          <w:rFonts w:ascii="Arial" w:hAnsi="Arial" w:cs="Arial"/>
          <w:sz w:val="24"/>
        </w:rPr>
        <w:t>von mehrzeiligen Textfeldern darauf, dass Ihr Text nicht mehr Zeilen aufweist, als das Textfeld hoch ist! Sämtlicher Text, der durch einen Scrollbalken dargestellt werden muss, wird beim Hochladen der PDF-Datei abgeschnitten!</w:t>
      </w:r>
      <w:r>
        <w:rPr>
          <w:rFonts w:ascii="Arial" w:hAnsi="Arial" w:cs="Arial"/>
          <w:sz w:val="24"/>
        </w:rPr>
        <w:br/>
        <w:t>Sollte dieses Problem auftauch</w:t>
      </w:r>
      <w:r>
        <w:rPr>
          <w:rFonts w:ascii="Arial" w:hAnsi="Arial" w:cs="Arial"/>
          <w:sz w:val="24"/>
        </w:rPr>
        <w:t>en, versuchen Sie erst die Textgröße zu verkleinern.</w:t>
      </w:r>
    </w:p>
    <w:p w:rsidR="00E35F53" w:rsidRDefault="0057313F">
      <w:pPr>
        <w:pStyle w:val="berschrift1"/>
        <w:numPr>
          <w:ilvl w:val="0"/>
          <w:numId w:val="2"/>
        </w:numPr>
        <w:rPr>
          <w:rFonts w:cs="Arial"/>
          <w:u w:val="single"/>
        </w:rPr>
      </w:pPr>
      <w:r>
        <w:rPr>
          <w:rFonts w:cs="Arial"/>
          <w:u w:val="single"/>
        </w:rPr>
        <w:t>1. Speichersegmente</w:t>
      </w:r>
    </w:p>
    <w:p w:rsidR="00E35F53" w:rsidRDefault="00E35F53">
      <w:pPr>
        <w:rPr>
          <w:rFonts w:ascii="Arial" w:hAnsi="Arial" w:cs="Arial"/>
          <w:sz w:val="24"/>
        </w:rPr>
      </w:pPr>
    </w:p>
    <w:p w:rsidR="00E35F53" w:rsidRDefault="0057313F">
      <w:pPr>
        <w:pStyle w:val="Listenabsatz"/>
        <w:numPr>
          <w:ilvl w:val="0"/>
          <w:numId w:val="3"/>
        </w:numPr>
        <w:tabs>
          <w:tab w:val="left" w:pos="70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Tragen Sie ein „X“ in das Kästchen neben den Aussagen ein, die Ihrer Meinung nach wahr sind.</w:t>
      </w:r>
      <w:r>
        <w:rPr>
          <w:rFonts w:ascii="Arial" w:hAnsi="Arial" w:cs="Arial"/>
          <w:sz w:val="24"/>
        </w:rPr>
        <w:br/>
        <w:t>Falsche Antworten führen zu Punktabzügen!</w:t>
      </w:r>
      <w:r>
        <w:rPr>
          <w:rFonts w:ascii="Arial" w:hAnsi="Arial" w:cs="Arial"/>
          <w:sz w:val="24"/>
        </w:rPr>
        <w:br/>
      </w:r>
    </w:p>
    <w:tbl>
      <w:tblPr>
        <w:tblStyle w:val="Tabellenraster"/>
        <w:tblpPr w:leftFromText="141" w:rightFromText="141" w:vertAnchor="text" w:tblpY="1"/>
        <w:tblW w:w="9307" w:type="dxa"/>
        <w:tblLook w:val="04A0" w:firstRow="1" w:lastRow="0" w:firstColumn="1" w:lastColumn="0" w:noHBand="0" w:noVBand="1"/>
      </w:tblPr>
      <w:tblGrid>
        <w:gridCol w:w="853"/>
        <w:gridCol w:w="8454"/>
      </w:tblGrid>
      <w:tr w:rsidR="00E35F53">
        <w:trPr>
          <w:trHeight w:val="794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31140" cy="231140"/>
                      <wp:effectExtent l="0" t="0" r="0" b="0"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5F53" w:rsidRDefault="00E35F53">
                                  <w:pPr>
                                    <w:pStyle w:val="Rahmeninhal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18.2pt;width:18.1pt;height:18.1pt;mso-position-vertical:top">
                      <w10:wrap type="none"/>
                      <v:fill o:detectmouseclick="t" type="solid" color2="black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Rahmeninhalt"/>
                              <w:spacing w:before="0" w:after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Ohne das Heap-Segment und dynamische </w:t>
            </w:r>
            <w:r>
              <w:rPr>
                <w:rFonts w:ascii="Arial" w:hAnsi="Arial" w:cs="Arial"/>
                <w:b/>
                <w:sz w:val="24"/>
              </w:rPr>
              <w:t>Speicherallokation sind</w:t>
            </w:r>
            <w:r>
              <w:rPr>
                <w:rFonts w:ascii="Arial" w:hAnsi="Arial" w:cs="Arial"/>
                <w:b/>
                <w:sz w:val="24"/>
              </w:rPr>
              <w:br/>
              <w:t>Programme nicht lauffähig!</w:t>
            </w:r>
          </w:p>
        </w:tc>
      </w:tr>
      <w:tr w:rsidR="00E35F53" w:rsidTr="0053408E">
        <w:trPr>
          <w:trHeight w:val="911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8E0FC7">
                      <wp:extent cx="231140" cy="231140"/>
                      <wp:effectExtent l="0" t="0" r="0" b="0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5F53" w:rsidRDefault="00E35F53">
                                  <w:pPr>
                                    <w:pStyle w:val="Rahmeninhal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18.2pt;width:18.1pt;height:18.1pt;mso-position-vertical:top" wp14:anchorId="5A8E0FC7">
                      <w10:wrap type="none"/>
                      <v:fill o:detectmouseclick="t" type="solid" color2="black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Rahmeninhalt"/>
                              <w:spacing w:before="0" w:after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Wenn möglich wird es vermieden, da dynamische Allokationen zu Speicherfragmentierungen von ohnehin wenig Arbeitsspeicher führen können</w:t>
            </w:r>
          </w:p>
        </w:tc>
      </w:tr>
      <w:tr w:rsidR="00E35F53" w:rsidTr="0053408E">
        <w:trPr>
          <w:trHeight w:val="982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8E0FC7">
                      <wp:extent cx="231140" cy="231140"/>
                      <wp:effectExtent l="0" t="0" r="0" b="0"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5F53" w:rsidRDefault="00E35F53">
                                  <w:pPr>
                                    <w:pStyle w:val="Rahmeninhal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18.2pt;width:18.1pt;height:18.1pt;mso-position-vertical:top" wp14:anchorId="5A8E0FC7">
                      <w10:wrap type="none"/>
                      <v:fill o:detectmouseclick="t" type="solid" color2="black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Rahmeninhalt"/>
                              <w:spacing w:before="0" w:after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 Ausnahmefällen, in denen ausreichend Arbeitsspeicher </w:t>
            </w:r>
            <w:r>
              <w:rPr>
                <w:rFonts w:ascii="Arial" w:hAnsi="Arial" w:cs="Arial"/>
                <w:b/>
                <w:sz w:val="24"/>
              </w:rPr>
              <w:t>zur Verfügung stehen und/oder von einem Betriebssystem verwaltet werden.</w:t>
            </w:r>
          </w:p>
        </w:tc>
      </w:tr>
      <w:tr w:rsidR="00E35F53">
        <w:trPr>
          <w:trHeight w:val="752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8E0FC7">
                      <wp:extent cx="231140" cy="231140"/>
                      <wp:effectExtent l="0" t="0" r="0" b="0"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5F53" w:rsidRDefault="00E35F53">
                                  <w:pPr>
                                    <w:pStyle w:val="Rahmeninhal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18.2pt;width:18.1pt;height:18.1pt;mso-position-vertical:top" wp14:anchorId="5A8E0FC7">
                      <w10:wrap type="none"/>
                      <v:fill o:detectmouseclick="t" type="solid" color2="black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Rahmeninhalt"/>
                              <w:spacing w:before="0" w:after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Ohne das Heap-Segment ist es nicht möglich, zur Laufzeit auftretende Speicheranforderungen nachzukommen</w:t>
            </w:r>
          </w:p>
        </w:tc>
      </w:tr>
    </w:tbl>
    <w:p w:rsidR="00E35F53" w:rsidRDefault="00E35F53">
      <w:pPr>
        <w:pStyle w:val="Listenabsatz"/>
        <w:tabs>
          <w:tab w:val="left" w:pos="709"/>
        </w:tabs>
        <w:rPr>
          <w:rFonts w:ascii="Arial" w:hAnsi="Arial" w:cs="Arial"/>
          <w:b/>
          <w:sz w:val="24"/>
        </w:rPr>
      </w:pPr>
    </w:p>
    <w:p w:rsidR="00E35F53" w:rsidRDefault="0057313F">
      <w:pPr>
        <w:pStyle w:val="Listenabsatz"/>
        <w:numPr>
          <w:ilvl w:val="0"/>
          <w:numId w:val="3"/>
        </w:numPr>
        <w:tabs>
          <w:tab w:val="left" w:pos="709"/>
        </w:tabs>
        <w:spacing w:line="276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36195" distR="36195" simplePos="0" relativeHeight="11" behindDoc="1" locked="0" layoutInCell="1" allowOverlap="1">
                <wp:simplePos x="0" y="0"/>
                <wp:positionH relativeFrom="character">
                  <wp:posOffset>236855</wp:posOffset>
                </wp:positionH>
                <wp:positionV relativeFrom="paragraph">
                  <wp:posOffset>184785</wp:posOffset>
                </wp:positionV>
                <wp:extent cx="1012190" cy="223520"/>
                <wp:effectExtent l="0" t="0" r="17145" b="24765"/>
                <wp:wrapTight wrapText="bothSides">
                  <wp:wrapPolygon edited="0">
                    <wp:start x="0" y="0"/>
                    <wp:lineTo x="0" y="22154"/>
                    <wp:lineTo x="21559" y="22154"/>
                    <wp:lineTo x="21559" y="0"/>
                    <wp:lineTo x="0" y="0"/>
                  </wp:wrapPolygon>
                </wp:wrapTight>
                <wp:docPr id="1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0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  <w:jc w:val="right"/>
                            </w:pPr>
                          </w:p>
                        </w:txbxContent>
                      </wps:txbx>
                      <wps:bodyPr lIns="36360" tIns="0" rIns="3636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8.65pt;margin-top:14.55pt;width:79.6pt;height:17.5pt;mso-position-horizontal-relative:char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6195" distR="36195" simplePos="0" relativeHeight="12" behindDoc="1" locked="0" layoutInCell="1" allowOverlap="1" wp14:anchorId="577074C8">
                <wp:simplePos x="0" y="0"/>
                <wp:positionH relativeFrom="character">
                  <wp:posOffset>14605</wp:posOffset>
                </wp:positionH>
                <wp:positionV relativeFrom="paragraph">
                  <wp:posOffset>989965</wp:posOffset>
                </wp:positionV>
                <wp:extent cx="512445" cy="223520"/>
                <wp:effectExtent l="0" t="0" r="21590" b="24765"/>
                <wp:wrapTight wrapText="bothSides">
                  <wp:wrapPolygon edited="0">
                    <wp:start x="0" y="0"/>
                    <wp:lineTo x="0" y="22154"/>
                    <wp:lineTo x="21707" y="22154"/>
                    <wp:lineTo x="21707" y="0"/>
                    <wp:lineTo x="0" y="0"/>
                  </wp:wrapPolygon>
                </wp:wrapTight>
                <wp:docPr id="1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92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  <w:jc w:val="right"/>
                            </w:pPr>
                          </w:p>
                        </w:txbxContent>
                      </wps:txbx>
                      <wps:bodyPr lIns="36360" tIns="0" rIns="3636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.15pt;margin-top:77.95pt;width:40.25pt;height:17.5pt;mso-position-horizontal-relative:char" wp14:anchorId="577074C8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6195" distR="36195" simplePos="0" relativeHeight="13" behindDoc="1" locked="0" layoutInCell="1" allowOverlap="1" wp14:anchorId="50CFDD38">
                <wp:simplePos x="0" y="0"/>
                <wp:positionH relativeFrom="character">
                  <wp:posOffset>17780</wp:posOffset>
                </wp:positionH>
                <wp:positionV relativeFrom="paragraph">
                  <wp:posOffset>1600835</wp:posOffset>
                </wp:positionV>
                <wp:extent cx="512445" cy="223520"/>
                <wp:effectExtent l="0" t="0" r="21590" b="24765"/>
                <wp:wrapTight wrapText="bothSides">
                  <wp:wrapPolygon edited="0">
                    <wp:start x="0" y="0"/>
                    <wp:lineTo x="0" y="22154"/>
                    <wp:lineTo x="21707" y="22154"/>
                    <wp:lineTo x="21707" y="0"/>
                    <wp:lineTo x="0" y="0"/>
                  </wp:wrapPolygon>
                </wp:wrapTight>
                <wp:docPr id="1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92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  <w:jc w:val="right"/>
                            </w:pPr>
                          </w:p>
                        </w:txbxContent>
                      </wps:txbx>
                      <wps:bodyPr lIns="36360" tIns="0" rIns="3636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.4pt;margin-top:126.05pt;width:40.25pt;height:17.5pt;mso-position-horizontal-relative:char" wp14:anchorId="50CFDD38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In welchem Speichersegment werden die lokalen Variablen abgelegt? </w:t>
      </w:r>
      <w:r>
        <w:rPr>
          <w:rFonts w:ascii="Arial" w:hAnsi="Arial" w:cs="Arial"/>
          <w:b/>
          <w:sz w:val="24"/>
        </w:rPr>
        <w:br/>
        <w:t>Im -Segment.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  <w:t>Wieviel Bytes benötigen die drei Variablen insgesamt anhand ihres Datentyps?</w:t>
      </w:r>
      <w:r>
        <w:rPr>
          <w:rFonts w:ascii="Arial" w:hAnsi="Arial" w:cs="Arial"/>
          <w:b/>
          <w:sz w:val="24"/>
        </w:rPr>
        <w:br/>
        <w:t xml:space="preserve">Bytes. 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  <w:t>Wieviel Bytes reserviert der Compiler für die drei Variablen?</w:t>
      </w:r>
      <w:r>
        <w:rPr>
          <w:rFonts w:ascii="Arial" w:hAnsi="Arial" w:cs="Arial"/>
          <w:b/>
          <w:sz w:val="24"/>
        </w:rPr>
        <w:br/>
        <w:t>Bytes.</w:t>
      </w:r>
      <w:r>
        <w:rPr>
          <w:rFonts w:ascii="Arial" w:hAnsi="Arial" w:cs="Arial"/>
          <w:b/>
          <w:sz w:val="24"/>
        </w:rPr>
        <w:br/>
      </w:r>
    </w:p>
    <w:p w:rsidR="00E35F53" w:rsidRDefault="0057313F">
      <w:pPr>
        <w:pStyle w:val="Listenabsatz"/>
        <w:numPr>
          <w:ilvl w:val="0"/>
          <w:numId w:val="3"/>
        </w:numPr>
        <w:tabs>
          <w:tab w:val="left" w:pos="709"/>
        </w:tabs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>Tragen Sie ein „</w:t>
      </w:r>
      <w:r>
        <w:rPr>
          <w:rFonts w:ascii="Arial" w:hAnsi="Arial" w:cs="Arial"/>
          <w:sz w:val="24"/>
        </w:rPr>
        <w:t>X“ in das Kästchen neben den Aussagen ein, die Ihrer Meinung nach wahr sind.</w:t>
      </w:r>
      <w:r>
        <w:rPr>
          <w:rFonts w:ascii="Arial" w:hAnsi="Arial" w:cs="Arial"/>
          <w:sz w:val="24"/>
        </w:rPr>
        <w:br/>
        <w:t>Falsche Antworten führen zu Punktabzügen!</w:t>
      </w:r>
      <w:r>
        <w:rPr>
          <w:rFonts w:ascii="Arial" w:hAnsi="Arial" w:cs="Arial"/>
          <w:sz w:val="24"/>
        </w:rPr>
        <w:br/>
      </w:r>
    </w:p>
    <w:tbl>
      <w:tblPr>
        <w:tblStyle w:val="Tabellenraster"/>
        <w:tblpPr w:leftFromText="141" w:rightFromText="141" w:vertAnchor="text" w:horzAnchor="margin" w:tblpY="64"/>
        <w:tblW w:w="9219" w:type="dxa"/>
        <w:tblLook w:val="04A0" w:firstRow="1" w:lastRow="0" w:firstColumn="1" w:lastColumn="0" w:noHBand="0" w:noVBand="1"/>
      </w:tblPr>
      <w:tblGrid>
        <w:gridCol w:w="846"/>
        <w:gridCol w:w="8373"/>
      </w:tblGrid>
      <w:tr w:rsidR="00E35F53">
        <w:trPr>
          <w:trHeight w:val="749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F53272">
                      <wp:extent cx="231140" cy="231140"/>
                      <wp:effectExtent l="0" t="0" r="0" b="0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5F53" w:rsidRDefault="00E35F53">
                                  <w:pPr>
                                    <w:pStyle w:val="Rahmeninhal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18.2pt;width:18.1pt;height:18.1pt;mso-position-vertical:top" wp14:anchorId="18F53272">
                      <w10:wrap type="none"/>
                      <v:fill o:detectmouseclick="t" type="solid" color2="black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Rahmeninhalt"/>
                              <w:spacing w:before="0" w:after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Die Rücksprungadresse der Funktion könnte aus Speichermangel nicht mehr gespeichert werden, welches den Programmfluss durcheinander</w:t>
            </w:r>
            <w:r>
              <w:rPr>
                <w:rFonts w:ascii="Arial" w:hAnsi="Arial" w:cs="Arial"/>
                <w:b/>
                <w:sz w:val="24"/>
              </w:rPr>
              <w:t xml:space="preserve"> bringt</w:t>
            </w:r>
          </w:p>
        </w:tc>
      </w:tr>
      <w:tr w:rsidR="00E35F53">
        <w:trPr>
          <w:trHeight w:val="70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F53272">
                      <wp:extent cx="231140" cy="231140"/>
                      <wp:effectExtent l="0" t="0" r="0" b="0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5F53" w:rsidRDefault="00E35F53">
                                  <w:pPr>
                                    <w:pStyle w:val="Rahmeninhal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18.2pt;width:18.1pt;height:18.1pt;mso-position-vertical:top" wp14:anchorId="18F53272">
                      <w10:wrap type="none"/>
                      <v:fill o:detectmouseclick="t" type="solid" color2="black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Rahmeninhalt"/>
                              <w:spacing w:before="0" w:after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Es treten keine Probleme auf, da Rekursionen besonders speicherschonend sind</w:t>
            </w:r>
          </w:p>
        </w:tc>
      </w:tr>
      <w:tr w:rsidR="00E35F53">
        <w:trPr>
          <w:trHeight w:val="71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F53272">
                      <wp:extent cx="231140" cy="231140"/>
                      <wp:effectExtent l="0" t="0" r="0" b="0"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5F53" w:rsidRDefault="00E35F53">
                                  <w:pPr>
                                    <w:pStyle w:val="Rahmeninhal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18.2pt;width:18.1pt;height:18.1pt;mso-position-vertical:top" wp14:anchorId="18F53272">
                      <w10:wrap type="none"/>
                      <v:fill o:detectmouseclick="t" type="solid" color2="black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Rahmeninhalt"/>
                              <w:spacing w:before="0" w:after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Das Stack-Segment könnte in das Heap/BSS-Segment überlaufen, wenn viele lokale Variablen genutzt werden</w:t>
            </w:r>
          </w:p>
        </w:tc>
      </w:tr>
      <w:tr w:rsidR="00E35F53">
        <w:trPr>
          <w:trHeight w:val="71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F53272">
                      <wp:extent cx="231140" cy="231140"/>
                      <wp:effectExtent l="0" t="0" r="0" b="0"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35F53" w:rsidRDefault="00E35F53">
                                  <w:pPr>
                                    <w:pStyle w:val="Rahmeninhalt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white" stroked="t" style="position:absolute;margin-left:0pt;margin-top:-18.2pt;width:18.1pt;height:18.1pt;mso-position-vertical:top" wp14:anchorId="18F53272">
                      <w10:wrap type="none"/>
                      <v:fill o:detectmouseclick="t" type="solid" color2="black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Rahmeninhalt"/>
                              <w:spacing w:before="0" w:after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F53" w:rsidRDefault="0057313F">
            <w:pPr>
              <w:tabs>
                <w:tab w:val="left" w:pos="709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Es passiert nichts, wenn der Stack groß genug </w:t>
            </w:r>
            <w:r>
              <w:rPr>
                <w:rFonts w:ascii="Arial" w:hAnsi="Arial" w:cs="Arial"/>
                <w:b/>
                <w:sz w:val="24"/>
              </w:rPr>
              <w:t>dimensioniert ist</w:t>
            </w:r>
          </w:p>
        </w:tc>
      </w:tr>
    </w:tbl>
    <w:p w:rsidR="00E35F53" w:rsidRDefault="00E35F53">
      <w:pPr>
        <w:rPr>
          <w:rFonts w:ascii="Arial" w:hAnsi="Arial" w:cs="Arial"/>
        </w:rPr>
      </w:pPr>
    </w:p>
    <w:p w:rsidR="00E35F53" w:rsidRDefault="00E35F53">
      <w:pPr>
        <w:pStyle w:val="Listenabsatz"/>
        <w:tabs>
          <w:tab w:val="left" w:pos="709"/>
        </w:tabs>
        <w:rPr>
          <w:rFonts w:ascii="Arial" w:hAnsi="Arial" w:cs="Arial"/>
          <w:b/>
          <w:sz w:val="24"/>
        </w:rPr>
      </w:pPr>
    </w:p>
    <w:p w:rsidR="00E35F53" w:rsidRDefault="0057313F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36195" distR="36195" simplePos="0" relativeHeight="14" behindDoc="1" locked="0" layoutInCell="1" allowOverlap="1" wp14:anchorId="5F81E8FA">
                <wp:simplePos x="0" y="0"/>
                <wp:positionH relativeFrom="character">
                  <wp:posOffset>229870</wp:posOffset>
                </wp:positionH>
                <wp:positionV relativeFrom="paragraph">
                  <wp:posOffset>391795</wp:posOffset>
                </wp:positionV>
                <wp:extent cx="1012190" cy="223520"/>
                <wp:effectExtent l="0" t="0" r="17145" b="24765"/>
                <wp:wrapTight wrapText="bothSides">
                  <wp:wrapPolygon edited="0">
                    <wp:start x="0" y="0"/>
                    <wp:lineTo x="0" y="22154"/>
                    <wp:lineTo x="21559" y="22154"/>
                    <wp:lineTo x="21559" y="0"/>
                    <wp:lineTo x="0" y="0"/>
                  </wp:wrapPolygon>
                </wp:wrapTight>
                <wp:docPr id="2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0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  <w:jc w:val="right"/>
                            </w:pPr>
                          </w:p>
                        </w:txbxContent>
                      </wps:txbx>
                      <wps:bodyPr lIns="36360" tIns="0" rIns="3636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8.1pt;margin-top:30.85pt;width:79.6pt;height:17.5pt;mso-position-horizontal-relative:char" wp14:anchorId="5F81E8FA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6195" distR="36195" simplePos="0" relativeHeight="15" behindDoc="1" locked="0" layoutInCell="1" allowOverlap="1" wp14:anchorId="39B0FECC">
                <wp:simplePos x="0" y="0"/>
                <wp:positionH relativeFrom="character">
                  <wp:posOffset>229870</wp:posOffset>
                </wp:positionH>
                <wp:positionV relativeFrom="paragraph">
                  <wp:posOffset>1198245</wp:posOffset>
                </wp:positionV>
                <wp:extent cx="1012190" cy="223520"/>
                <wp:effectExtent l="0" t="0" r="17145" b="24765"/>
                <wp:wrapTight wrapText="bothSides">
                  <wp:wrapPolygon edited="0">
                    <wp:start x="0" y="0"/>
                    <wp:lineTo x="0" y="22154"/>
                    <wp:lineTo x="21559" y="22154"/>
                    <wp:lineTo x="21559" y="0"/>
                    <wp:lineTo x="0" y="0"/>
                  </wp:wrapPolygon>
                </wp:wrapTight>
                <wp:docPr id="2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0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  <w:jc w:val="right"/>
                            </w:pPr>
                          </w:p>
                        </w:txbxContent>
                      </wps:txbx>
                      <wps:bodyPr lIns="36360" tIns="0" rIns="3636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8.1pt;margin-top:94.35pt;width:79.6pt;height:17.5pt;mso-position-horizontal-relative:char" wp14:anchorId="39B0FEC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In welchem Speichersegment werden die initialisierten, globalen Variablen abgelegt? </w:t>
      </w:r>
      <w:r>
        <w:rPr>
          <w:rFonts w:ascii="Arial" w:hAnsi="Arial" w:cs="Arial"/>
          <w:b/>
          <w:sz w:val="24"/>
        </w:rPr>
        <w:br/>
        <w:t>Im -Segment.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br/>
        <w:t>In welchem Speichersegment werden di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e nicht-initialisierten, globalen Variablen abgelegt? </w:t>
      </w:r>
      <w:r>
        <w:rPr>
          <w:rFonts w:ascii="Arial" w:hAnsi="Arial" w:cs="Arial"/>
          <w:b/>
          <w:sz w:val="24"/>
        </w:rPr>
        <w:br/>
        <w:t>Im -Segment.</w:t>
      </w:r>
      <w:r>
        <w:rPr>
          <w:rFonts w:ascii="Arial" w:hAnsi="Arial" w:cs="Arial"/>
          <w:b/>
          <w:sz w:val="24"/>
        </w:rPr>
        <w:br/>
      </w:r>
    </w:p>
    <w:p w:rsidR="00E35F53" w:rsidRDefault="0057313F">
      <w:pPr>
        <w:pStyle w:val="Listenabsatz"/>
        <w:spacing w:line="36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36195" distR="36195" simplePos="0" relativeHeight="16" behindDoc="1" locked="0" layoutInCell="1" allowOverlap="1" wp14:anchorId="39B0FECC">
                <wp:simplePos x="0" y="0"/>
                <wp:positionH relativeFrom="character">
                  <wp:posOffset>229870</wp:posOffset>
                </wp:positionH>
                <wp:positionV relativeFrom="paragraph">
                  <wp:posOffset>1020445</wp:posOffset>
                </wp:positionV>
                <wp:extent cx="1012190" cy="223520"/>
                <wp:effectExtent l="0" t="0" r="17145" b="24765"/>
                <wp:wrapTight wrapText="bothSides">
                  <wp:wrapPolygon edited="0">
                    <wp:start x="0" y="0"/>
                    <wp:lineTo x="0" y="22154"/>
                    <wp:lineTo x="21559" y="22154"/>
                    <wp:lineTo x="21559" y="0"/>
                    <wp:lineTo x="0" y="0"/>
                  </wp:wrapPolygon>
                </wp:wrapTight>
                <wp:docPr id="3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0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  <w:jc w:val="right"/>
                            </w:pPr>
                          </w:p>
                        </w:txbxContent>
                      </wps:txbx>
                      <wps:bodyPr lIns="36360" tIns="0" rIns="3636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8.1pt;margin-top:80.35pt;width:79.6pt;height:17.5pt;mso-position-horizontal-relative:char" wp14:anchorId="39B0FEC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36195" distR="36195" simplePos="0" relativeHeight="17" behindDoc="1" locked="0" layoutInCell="1" allowOverlap="1" wp14:anchorId="39B0FECC">
                <wp:simplePos x="0" y="0"/>
                <wp:positionH relativeFrom="character">
                  <wp:posOffset>229870</wp:posOffset>
                </wp:positionH>
                <wp:positionV relativeFrom="paragraph">
                  <wp:posOffset>1812925</wp:posOffset>
                </wp:positionV>
                <wp:extent cx="1012190" cy="223520"/>
                <wp:effectExtent l="0" t="0" r="17145" b="24765"/>
                <wp:wrapTight wrapText="bothSides">
                  <wp:wrapPolygon edited="0">
                    <wp:start x="0" y="0"/>
                    <wp:lineTo x="0" y="22154"/>
                    <wp:lineTo x="21559" y="22154"/>
                    <wp:lineTo x="21559" y="0"/>
                    <wp:lineTo x="0" y="0"/>
                  </wp:wrapPolygon>
                </wp:wrapTight>
                <wp:docPr id="3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0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  <w:jc w:val="right"/>
                            </w:pPr>
                          </w:p>
                        </w:txbxContent>
                      </wps:txbx>
                      <wps:bodyPr lIns="36360" tIns="0" rIns="3636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8.1pt;margin-top:142.75pt;width:79.6pt;height:17.5pt;mso-position-horizontal-relative:char" wp14:anchorId="39B0FEC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Sie haben folgenden Codeschnipsel gegeben: 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Cs w:val="22"/>
          <w:shd w:val="clear" w:color="auto" w:fill="E7E6E6"/>
        </w:rPr>
        <w:t>short int allowedPortNumbers[32] = {20, 21, 22, 80, 8080};</w:t>
      </w:r>
      <w:r>
        <w:rPr>
          <w:rFonts w:ascii="Arial" w:hAnsi="Arial" w:cs="Arial"/>
          <w:szCs w:val="22"/>
          <w:shd w:val="clear" w:color="auto" w:fill="E7E6E6"/>
        </w:rPr>
        <w:br/>
      </w:r>
      <w:r>
        <w:rPr>
          <w:rFonts w:ascii="Arial" w:hAnsi="Arial" w:cs="Arial"/>
          <w:b/>
          <w:sz w:val="24"/>
        </w:rPr>
        <w:br/>
        <w:t>In welchem Speichersegment erwarten Sie diese Variable?</w:t>
      </w:r>
      <w:r>
        <w:rPr>
          <w:rFonts w:ascii="Arial" w:hAnsi="Arial" w:cs="Arial"/>
          <w:b/>
          <w:sz w:val="24"/>
        </w:rPr>
        <w:br/>
        <w:t>Im –Segment, da die Variable initialisierte und nicht-initialisierte Daten enthält.</w:t>
      </w:r>
      <w:r>
        <w:rPr>
          <w:rFonts w:ascii="Arial" w:hAnsi="Arial" w:cs="Arial"/>
          <w:b/>
          <w:sz w:val="24"/>
        </w:rPr>
        <w:br/>
      </w:r>
    </w:p>
    <w:p w:rsidR="00E35F53" w:rsidRDefault="0057313F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Im -Segment</w:t>
      </w:r>
    </w:p>
    <w:p w:rsidR="00E35F53" w:rsidRDefault="0057313F">
      <w:pPr>
        <w:pStyle w:val="Listenabsatz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br/>
      </w:r>
    </w:p>
    <w:p w:rsidR="00E35F53" w:rsidRDefault="0057313F">
      <w:pPr>
        <w:suppressAutoHyphens w:val="0"/>
        <w:rPr>
          <w:rFonts w:ascii="Arial" w:hAnsi="Arial" w:cs="Arial"/>
          <w:sz w:val="24"/>
        </w:rPr>
      </w:pPr>
      <w:r>
        <w:br w:type="page"/>
      </w:r>
    </w:p>
    <w:p w:rsidR="00E35F53" w:rsidRDefault="00E35F53">
      <w:pPr>
        <w:tabs>
          <w:tab w:val="left" w:pos="709"/>
        </w:tabs>
        <w:rPr>
          <w:rFonts w:ascii="Arial" w:hAnsi="Arial" w:cs="Arial"/>
          <w:b/>
          <w:sz w:val="24"/>
        </w:rPr>
      </w:pPr>
    </w:p>
    <w:p w:rsidR="00E35F53" w:rsidRDefault="0057313F">
      <w:pPr>
        <w:pStyle w:val="berschrift1"/>
        <w:numPr>
          <w:ilvl w:val="0"/>
          <w:numId w:val="0"/>
        </w:numPr>
        <w:rPr>
          <w:rFonts w:cs="Arial"/>
          <w:u w:val="single"/>
        </w:rPr>
      </w:pPr>
      <w:r>
        <w:rPr>
          <w:rFonts w:cs="Arial"/>
          <w:u w:val="single"/>
        </w:rPr>
        <w:t>2. Optimierungsstufen</w:t>
      </w:r>
    </w:p>
    <w:p w:rsidR="00E35F53" w:rsidRDefault="0057313F">
      <w:pPr>
        <w:suppressAutoHyphens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36195" distR="36195" simplePos="0" relativeHeight="18" behindDoc="1" locked="0" layoutInCell="1" allowOverlap="1" wp14:anchorId="1D844B0A">
                <wp:simplePos x="0" y="0"/>
                <wp:positionH relativeFrom="character">
                  <wp:posOffset>2001520</wp:posOffset>
                </wp:positionH>
                <wp:positionV relativeFrom="paragraph">
                  <wp:posOffset>156845</wp:posOffset>
                </wp:positionV>
                <wp:extent cx="248920" cy="223520"/>
                <wp:effectExtent l="0" t="0" r="18415" b="24765"/>
                <wp:wrapTight wrapText="bothSides">
                  <wp:wrapPolygon edited="0">
                    <wp:start x="0" y="0"/>
                    <wp:lineTo x="0" y="22154"/>
                    <wp:lineTo x="21545" y="22154"/>
                    <wp:lineTo x="21545" y="0"/>
                    <wp:lineTo x="0" y="0"/>
                  </wp:wrapPolygon>
                </wp:wrapTight>
                <wp:docPr id="3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  <w:jc w:val="center"/>
                            </w:pPr>
                          </w:p>
                        </w:txbxContent>
                      </wps:txbx>
                      <wps:bodyPr lIns="36360" tIns="0" rIns="3636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57.6pt;margin-top:12.35pt;width:19.5pt;height:17.5pt;mso-position-horizontal-relative:char" wp14:anchorId="1D844B0A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E35F53" w:rsidRDefault="0057313F">
      <w:pPr>
        <w:pStyle w:val="Listenabsatz"/>
        <w:numPr>
          <w:ilvl w:val="0"/>
          <w:numId w:val="4"/>
        </w:numPr>
        <w:suppressAutoHyphens w:val="0"/>
        <w:rPr>
          <w:rFonts w:ascii="Arial" w:hAnsi="Arial" w:cs="Arial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36195" distR="36195" simplePos="0" relativeHeight="19" behindDoc="1" locked="0" layoutInCell="1" allowOverlap="1" wp14:anchorId="62280FBE">
                <wp:simplePos x="0" y="0"/>
                <wp:positionH relativeFrom="character">
                  <wp:posOffset>1546860</wp:posOffset>
                </wp:positionH>
                <wp:positionV relativeFrom="paragraph">
                  <wp:posOffset>326390</wp:posOffset>
                </wp:positionV>
                <wp:extent cx="248920" cy="223520"/>
                <wp:effectExtent l="0" t="0" r="18415" b="24765"/>
                <wp:wrapTight wrapText="bothSides">
                  <wp:wrapPolygon edited="0">
                    <wp:start x="0" y="0"/>
                    <wp:lineTo x="0" y="22154"/>
                    <wp:lineTo x="21545" y="22154"/>
                    <wp:lineTo x="21545" y="0"/>
                    <wp:lineTo x="0" y="0"/>
                  </wp:wrapPolygon>
                </wp:wrapTight>
                <wp:docPr id="3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  <w:jc w:val="center"/>
                            </w:pPr>
                          </w:p>
                        </w:txbxContent>
                      </wps:txbx>
                      <wps:bodyPr lIns="36360" tIns="0" rIns="3636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21.8pt;margin-top:25.7pt;width:19.5pt;height:17.5pt;mso-position-horizontal-relative:char" wp14:anchorId="62280FB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</w:rPr>
        <w:t xml:space="preserve">Optimierungsstufe = </w: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sz w:val="24"/>
        </w:rPr>
        <w:br/>
      </w:r>
    </w:p>
    <w:p w:rsidR="00E35F53" w:rsidRDefault="0057313F">
      <w:pPr>
        <w:pStyle w:val="Listenabsatz"/>
        <w:numPr>
          <w:ilvl w:val="0"/>
          <w:numId w:val="4"/>
        </w:numPr>
        <w:suppressAutoHyphens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Optimierungsstufe = </w: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sz w:val="24"/>
        </w:rPr>
        <w:br/>
      </w:r>
    </w:p>
    <w:p w:rsidR="00E35F53" w:rsidRDefault="0057313F">
      <w:pPr>
        <w:pStyle w:val="Listenabsatz"/>
        <w:numPr>
          <w:ilvl w:val="0"/>
          <w:numId w:val="4"/>
        </w:numPr>
        <w:suppressAutoHyphens w:val="0"/>
        <w:spacing w:line="276" w:lineRule="auto"/>
        <w:rPr>
          <w:rFonts w:ascii="Arial" w:hAnsi="Arial" w:cs="Arial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36195" distR="36195" simplePos="0" relativeHeight="20" behindDoc="1" locked="0" layoutInCell="1" allowOverlap="1" wp14:anchorId="62280FBE">
                <wp:simplePos x="0" y="0"/>
                <wp:positionH relativeFrom="character">
                  <wp:posOffset>1393190</wp:posOffset>
                </wp:positionH>
                <wp:positionV relativeFrom="paragraph">
                  <wp:posOffset>187325</wp:posOffset>
                </wp:positionV>
                <wp:extent cx="248920" cy="223520"/>
                <wp:effectExtent l="0" t="0" r="18415" b="24765"/>
                <wp:wrapTight wrapText="bothSides">
                  <wp:wrapPolygon edited="0">
                    <wp:start x="0" y="0"/>
                    <wp:lineTo x="0" y="22154"/>
                    <wp:lineTo x="21545" y="22154"/>
                    <wp:lineTo x="21545" y="0"/>
                    <wp:lineTo x="0" y="0"/>
                  </wp:wrapPolygon>
                </wp:wrapTight>
                <wp:docPr id="3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  <w:jc w:val="center"/>
                            </w:pPr>
                          </w:p>
                        </w:txbxContent>
                      </wps:txbx>
                      <wps:bodyPr lIns="36360" tIns="0" rIns="3636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fillcolor="white" stroked="t" style="position:absolute;margin-left:109.7pt;margin-top:14.75pt;width:19.5pt;height:17.5pt;mso-position-horizontal-relative:char" wp14:anchorId="62280FB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</w:rPr>
        <w:t>Welche Optimierungsstufe führte zur kürzesten Ausführzeit (real)?</w:t>
      </w:r>
      <w:r>
        <w:rPr>
          <w:rFonts w:ascii="Arial" w:hAnsi="Arial" w:cs="Arial"/>
          <w:b/>
          <w:bCs/>
          <w:sz w:val="24"/>
        </w:rPr>
        <w:br/>
        <w:t xml:space="preserve">Optimierungsstufe </w:t>
      </w:r>
      <w:r>
        <w:rPr>
          <w:rFonts w:ascii="Arial" w:hAnsi="Arial" w:cs="Arial"/>
          <w:b/>
          <w:bCs/>
          <w:sz w:val="24"/>
        </w:rPr>
        <w:br/>
        <w:t>.</w: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sz w:val="24"/>
        </w:rPr>
        <w:br/>
        <w:t>Erläutern Sie Ihre Annahme, warum die von Ihnen ermittelte Optimierungsstufe zur</w:t>
      </w:r>
      <w:r>
        <w:rPr>
          <w:rFonts w:ascii="Arial" w:hAnsi="Arial" w:cs="Arial"/>
          <w:b/>
          <w:bCs/>
          <w:sz w:val="24"/>
        </w:rPr>
        <w:t xml:space="preserve"> kürzesten Laufzeit führte:</w: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noProof/>
          <w:sz w:val="24"/>
        </w:rPr>
        <mc:AlternateContent>
          <mc:Choice Requires="wps">
            <w:drawing>
              <wp:inline distT="0" distB="0" distL="0" distR="0">
                <wp:extent cx="5410835" cy="1447800"/>
                <wp:effectExtent l="0" t="0" r="0" b="0"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080" cy="14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14pt;width:425.95pt;height:113.9pt;mso-position-vertical:top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</w:rPr>
        <w:br/>
      </w:r>
    </w:p>
    <w:p w:rsidR="00E35F53" w:rsidRDefault="0057313F">
      <w:pPr>
        <w:pStyle w:val="Listenabsatz"/>
        <w:numPr>
          <w:ilvl w:val="0"/>
          <w:numId w:val="4"/>
        </w:numPr>
        <w:suppressAutoHyphens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Wie wirkt sich die Optimierungsstufe auf Ihre lokalen Variablen aus? </w:t>
      </w:r>
      <w:r>
        <w:rPr>
          <w:rFonts w:ascii="Arial" w:hAnsi="Arial" w:cs="Arial"/>
          <w:b/>
          <w:bCs/>
          <w:sz w:val="24"/>
        </w:rPr>
        <w:br/>
        <w:t xml:space="preserve">Warum wurde die Variable C komplett aus dem Code entfernt? </w: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noProof/>
          <w:sz w:val="24"/>
        </w:rPr>
        <mc:AlternateContent>
          <mc:Choice Requires="wps">
            <w:drawing>
              <wp:inline distT="0" distB="0" distL="0" distR="0" wp14:anchorId="5BCDB890">
                <wp:extent cx="5410835" cy="1685925"/>
                <wp:effectExtent l="0" t="0" r="0" b="0"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080" cy="16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32.75pt;width:425.95pt;height:132.65pt;mso-position-vertical:top" wp14:anchorId="5BCDB89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E35F53" w:rsidRDefault="0057313F">
      <w:pPr>
        <w:pStyle w:val="Listenabsatz"/>
        <w:suppressAutoHyphens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br/>
        <w:t xml:space="preserve">Warum wurde der Zugriff der globalen Variable </w:t>
      </w:r>
      <w:r>
        <w:rPr>
          <w:rFonts w:ascii="Arial" w:hAnsi="Arial" w:cs="Arial"/>
          <w:b/>
          <w:bCs/>
          <w:sz w:val="24"/>
          <w:u w:val="single"/>
        </w:rPr>
        <w:t>nicht</w:t>
      </w:r>
      <w:r>
        <w:rPr>
          <w:rFonts w:ascii="Arial" w:hAnsi="Arial" w:cs="Arial"/>
          <w:b/>
          <w:bCs/>
          <w:sz w:val="24"/>
        </w:rPr>
        <w:t xml:space="preserve"> von der Optimierung verändert? Erläutern Sie kurz Ihre Annahme: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inline distT="0" distB="0" distL="0" distR="0" wp14:anchorId="59758EDC">
                <wp:extent cx="5410835" cy="1624330"/>
                <wp:effectExtent l="0" t="0" r="0" b="0"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080" cy="162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27.9pt;width:425.95pt;height:127.8pt;mso-position-vertical:top" wp14:anchorId="59758ED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E35F53" w:rsidRDefault="0057313F">
      <w:pPr>
        <w:suppressAutoHyphens w:val="0"/>
        <w:rPr>
          <w:rFonts w:ascii="Arial" w:hAnsi="Arial" w:cs="Arial"/>
          <w:b/>
          <w:sz w:val="24"/>
        </w:rPr>
      </w:pPr>
      <w:r>
        <w:br w:type="page"/>
      </w:r>
    </w:p>
    <w:p w:rsidR="00E35F53" w:rsidRDefault="00E35F53">
      <w:pPr>
        <w:pStyle w:val="Listenabsatz"/>
        <w:suppressAutoHyphens w:val="0"/>
        <w:rPr>
          <w:rFonts w:ascii="Arial" w:hAnsi="Arial" w:cs="Arial"/>
          <w:b/>
          <w:bCs/>
          <w:sz w:val="24"/>
        </w:rPr>
      </w:pPr>
    </w:p>
    <w:p w:rsidR="00E35F53" w:rsidRDefault="0057313F">
      <w:pPr>
        <w:pStyle w:val="Listenabsatz"/>
        <w:numPr>
          <w:ilvl w:val="0"/>
          <w:numId w:val="4"/>
        </w:numPr>
        <w:suppressAutoHyphens w:val="0"/>
      </w:pPr>
      <w:r>
        <w:rPr>
          <w:rFonts w:ascii="Arial" w:hAnsi="Arial" w:cs="Arial"/>
          <w:b/>
          <w:bCs/>
          <w:sz w:val="24"/>
        </w:rPr>
        <w:t xml:space="preserve">Wie wurde das Laufzeitverhalten des Programms mit der Optimierungsstufe 2 im Vergleich zur Optimierungsstufe 1 verbessert? Erläutern Sie hierzu, wie der Funktionsaufruf aus der </w:t>
      </w:r>
      <w:r>
        <w:rPr>
          <w:rFonts w:ascii="Arial" w:hAnsi="Arial" w:cs="Arial"/>
          <w:b/>
          <w:bCs/>
          <w:sz w:val="24"/>
        </w:rPr>
        <w:t>main()-Funktion verändert wurde:</w: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noProof/>
          <w:sz w:val="24"/>
        </w:rPr>
        <mc:AlternateContent>
          <mc:Choice Requires="wps">
            <w:drawing>
              <wp:inline distT="0" distB="0" distL="0" distR="0" wp14:anchorId="12B0A9BB">
                <wp:extent cx="5410835" cy="2075815"/>
                <wp:effectExtent l="0" t="0" r="0" b="0"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080" cy="207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style="position:absolute;margin-left:0pt;margin-top:-163.45pt;width:425.95pt;height:163.35pt;mso-position-vertical:top" wp14:anchorId="12B0A9BB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hmeninhalt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sz w:val="24"/>
        </w:rPr>
        <w:br/>
        <w:t xml:space="preserve">Was ändert sich an der main()-Funktion, wenn man die Optimierungsstufe 's' verwendet (im Vergleich zu Optimierungsstufe 2)? </w: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noProof/>
          <w:sz w:val="24"/>
        </w:rPr>
        <mc:AlternateContent>
          <mc:Choice Requires="wps">
            <w:drawing>
              <wp:inline distT="0" distB="0" distL="0" distR="0" wp14:anchorId="6C44B894">
                <wp:extent cx="5410080" cy="1838325"/>
                <wp:effectExtent l="0" t="0" r="19685" b="28575"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08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44B894" id="Rechteck 49" o:spid="_x0000_s1050" style="width:426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" strokeweight=".26mm">
                <v:textbox>
                  <w:txbxContent>
                    <w:p w:rsidR="00E35F53" w:rsidRDefault="00E35F53">
                      <w:pPr>
                        <w:pStyle w:val="Rahmeninhal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sz w:val="24"/>
        </w:rPr>
        <w:br/>
        <w:t>Wenn Sie die Laufzeit des Programms unter den Optimierungsstufen 2 und 's' vergleichen</w:t>
      </w:r>
      <w:r>
        <w:rPr>
          <w:rFonts w:ascii="Arial" w:hAnsi="Arial" w:cs="Arial"/>
          <w:b/>
          <w:bCs/>
          <w:sz w:val="24"/>
        </w:rPr>
        <w:t>, würde welche Optimierungsstufe den potentiell schnelleren Code erzeugen und warum?</w: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noProof/>
          <w:sz w:val="24"/>
        </w:rPr>
        <mc:AlternateContent>
          <mc:Choice Requires="wps">
            <w:drawing>
              <wp:inline distT="0" distB="0" distL="0" distR="0" wp14:anchorId="2E5640C2">
                <wp:extent cx="5410080" cy="2105025"/>
                <wp:effectExtent l="0" t="0" r="19685" b="28575"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08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5F53" w:rsidRDefault="00E35F53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640C2" id="Rechteck 51" o:spid="_x0000_s1051" style="width:426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" strokeweight=".26mm">
                <v:textbox>
                  <w:txbxContent>
                    <w:p w:rsidR="00E35F53" w:rsidRDefault="00E35F53">
                      <w:pPr>
                        <w:pStyle w:val="Rahmeninhal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35F53">
      <w:headerReference w:type="default" r:id="rId7"/>
      <w:footerReference w:type="default" r:id="rId8"/>
      <w:pgSz w:w="11906" w:h="16838"/>
      <w:pgMar w:top="2080" w:right="1417" w:bottom="1134" w:left="1260" w:header="708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3F" w:rsidRDefault="0057313F">
      <w:r>
        <w:separator/>
      </w:r>
    </w:p>
  </w:endnote>
  <w:endnote w:type="continuationSeparator" w:id="0">
    <w:p w:rsidR="0057313F" w:rsidRDefault="0057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xi Sans">
    <w:charset w:val="01"/>
    <w:family w:val="auto"/>
    <w:pitch w:val="default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DA DIN Office">
    <w:panose1 w:val="020B0503030000020003"/>
    <w:charset w:val="00"/>
    <w:family w:val="swiss"/>
    <w:pitch w:val="variable"/>
    <w:sig w:usb0="800000AF" w:usb1="0000204A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28" w:type="dxa"/>
      <w:tblBorders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116"/>
      <w:gridCol w:w="5595"/>
      <w:gridCol w:w="676"/>
      <w:gridCol w:w="841"/>
    </w:tblGrid>
    <w:tr w:rsidR="00E35F53">
      <w:tc>
        <w:tcPr>
          <w:tcW w:w="2116" w:type="dxa"/>
          <w:tcBorders>
            <w:bottom w:val="single" w:sz="4" w:space="0" w:color="000000"/>
          </w:tcBorders>
          <w:shd w:val="clear" w:color="auto" w:fill="auto"/>
        </w:tcPr>
        <w:p w:rsidR="00E35F53" w:rsidRDefault="00E35F53">
          <w:pPr>
            <w:pStyle w:val="Fuzeile"/>
            <w:rPr>
              <w:sz w:val="16"/>
              <w:szCs w:val="16"/>
            </w:rPr>
          </w:pPr>
        </w:p>
      </w:tc>
      <w:tc>
        <w:tcPr>
          <w:tcW w:w="5594" w:type="dxa"/>
          <w:tcBorders>
            <w:bottom w:val="single" w:sz="4" w:space="0" w:color="000000"/>
          </w:tcBorders>
          <w:shd w:val="clear" w:color="auto" w:fill="auto"/>
        </w:tcPr>
        <w:p w:rsidR="00E35F53" w:rsidRDefault="00E35F53">
          <w:pPr>
            <w:pStyle w:val="Fuzeile"/>
            <w:jc w:val="center"/>
            <w:rPr>
              <w:sz w:val="16"/>
              <w:szCs w:val="16"/>
            </w:rPr>
          </w:pPr>
        </w:p>
      </w:tc>
      <w:tc>
        <w:tcPr>
          <w:tcW w:w="1517" w:type="dxa"/>
          <w:gridSpan w:val="2"/>
          <w:tcBorders>
            <w:bottom w:val="single" w:sz="4" w:space="0" w:color="000000"/>
          </w:tcBorders>
          <w:shd w:val="clear" w:color="auto" w:fill="auto"/>
        </w:tcPr>
        <w:p w:rsidR="00E35F53" w:rsidRDefault="00E35F53">
          <w:pPr>
            <w:pStyle w:val="Fuzeile"/>
            <w:rPr>
              <w:sz w:val="16"/>
              <w:szCs w:val="16"/>
            </w:rPr>
          </w:pPr>
        </w:p>
      </w:tc>
    </w:tr>
    <w:tr w:rsidR="00E35F53">
      <w:tc>
        <w:tcPr>
          <w:tcW w:w="2116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E35F53" w:rsidRDefault="0057313F">
          <w:pPr>
            <w:pStyle w:val="Fuzeile"/>
            <w:jc w:val="center"/>
          </w:pPr>
          <w:r>
            <w:rPr>
              <w:rFonts w:ascii="HDA DIN Office" w:hAnsi="HDA DIN Office"/>
              <w:sz w:val="14"/>
              <w:szCs w:val="14"/>
            </w:rPr>
            <w:t>I_AK</w:t>
          </w:r>
          <w:r>
            <w:rPr>
              <w:rFonts w:ascii="HDA DIN Office" w:hAnsi="HDA DIN Office"/>
              <w:sz w:val="14"/>
              <w:szCs w:val="14"/>
            </w:rPr>
            <w:fldChar w:fldCharType="begin"/>
          </w:r>
          <w:r>
            <w:rPr>
              <w:rFonts w:ascii="HDA DIN Office" w:hAnsi="HDA DIN Office"/>
              <w:sz w:val="14"/>
              <w:szCs w:val="14"/>
            </w:rPr>
            <w:instrText>DOCPROPERTY "Manager"</w:instrText>
          </w:r>
          <w:r>
            <w:rPr>
              <w:rFonts w:ascii="HDA DIN Office" w:hAnsi="HDA DIN Office"/>
              <w:sz w:val="14"/>
              <w:szCs w:val="14"/>
            </w:rPr>
            <w:fldChar w:fldCharType="end"/>
          </w:r>
        </w:p>
      </w:tc>
      <w:tc>
        <w:tcPr>
          <w:tcW w:w="5594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E35F53" w:rsidRDefault="0057313F">
          <w:pPr>
            <w:pStyle w:val="Fuzeile"/>
            <w:jc w:val="center"/>
            <w:rPr>
              <w:rFonts w:ascii="HDA DIN Office" w:hAnsi="HDA DIN Office"/>
              <w:sz w:val="14"/>
              <w:szCs w:val="14"/>
              <w:lang w:val="da-DK"/>
            </w:rPr>
          </w:pPr>
          <w:r>
            <w:rPr>
              <w:rFonts w:ascii="HDA DIN Office" w:hAnsi="HDA DIN Office"/>
              <w:sz w:val="14"/>
              <w:szCs w:val="14"/>
              <w:lang w:val="it-IT"/>
            </w:rPr>
            <w:t>Vorlage zur Abgabe in der Übung MPS</w:t>
          </w:r>
        </w:p>
      </w:tc>
      <w:tc>
        <w:tcPr>
          <w:tcW w:w="676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E35F53" w:rsidRDefault="0057313F">
          <w:pPr>
            <w:pStyle w:val="Fuzeile"/>
            <w:jc w:val="both"/>
          </w:pPr>
          <w:r>
            <w:rPr>
              <w:rFonts w:ascii="HDA DIN Office" w:hAnsi="HDA DIN Office"/>
              <w:sz w:val="12"/>
              <w:szCs w:val="12"/>
              <w:lang w:val="it-IT"/>
            </w:rPr>
            <w:fldChar w:fldCharType="begin"/>
          </w:r>
          <w:r>
            <w:rPr>
              <w:rFonts w:ascii="HDA DIN Office" w:hAnsi="HDA DIN Office"/>
              <w:sz w:val="12"/>
              <w:szCs w:val="12"/>
            </w:rPr>
            <w:instrText>COMMENTS</w:instrText>
          </w:r>
          <w:r>
            <w:rPr>
              <w:rFonts w:ascii="HDA DIN Office" w:hAnsi="HDA DIN Office"/>
              <w:sz w:val="12"/>
              <w:szCs w:val="12"/>
            </w:rPr>
            <w:fldChar w:fldCharType="end"/>
          </w:r>
          <w:r>
            <w:rPr>
              <w:rFonts w:ascii="HDA DIN Office" w:hAnsi="HDA DIN Office"/>
              <w:sz w:val="12"/>
              <w:szCs w:val="12"/>
              <w:lang w:val="it-IT"/>
            </w:rPr>
            <w:t xml:space="preserve"> </w:t>
          </w:r>
        </w:p>
      </w:tc>
      <w:tc>
        <w:tcPr>
          <w:tcW w:w="841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E35F53" w:rsidRDefault="0057313F">
          <w:pPr>
            <w:pStyle w:val="Fuzeile"/>
            <w:jc w:val="right"/>
          </w:pPr>
          <w:r>
            <w:rPr>
              <w:rStyle w:val="Seitenzahl"/>
              <w:rFonts w:ascii="HDA DIN Office" w:hAnsi="HDA DIN Office"/>
              <w:b/>
            </w:rPr>
            <w:fldChar w:fldCharType="begin"/>
          </w:r>
          <w:r>
            <w:rPr>
              <w:rStyle w:val="Seitenzahl"/>
              <w:rFonts w:ascii="HDA DIN Office" w:hAnsi="HDA DIN Office"/>
              <w:b/>
            </w:rPr>
            <w:instrText>PAGE</w:instrText>
          </w:r>
          <w:r>
            <w:rPr>
              <w:rStyle w:val="Seitenzahl"/>
              <w:rFonts w:ascii="HDA DIN Office" w:hAnsi="HDA DIN Office"/>
              <w:b/>
            </w:rPr>
            <w:fldChar w:fldCharType="separate"/>
          </w:r>
          <w:r w:rsidR="009F0A51">
            <w:rPr>
              <w:rStyle w:val="Seitenzahl"/>
              <w:rFonts w:ascii="HDA DIN Office" w:hAnsi="HDA DIN Office"/>
              <w:b/>
              <w:noProof/>
            </w:rPr>
            <w:t>4</w:t>
          </w:r>
          <w:r>
            <w:rPr>
              <w:rStyle w:val="Seitenzahl"/>
              <w:rFonts w:ascii="HDA DIN Office" w:hAnsi="HDA DIN Office"/>
              <w:b/>
            </w:rPr>
            <w:fldChar w:fldCharType="end"/>
          </w:r>
          <w:r>
            <w:rPr>
              <w:rStyle w:val="Seitenzahl"/>
              <w:rFonts w:ascii="HDA DIN Office" w:hAnsi="HDA DIN Office"/>
              <w:b/>
            </w:rPr>
            <w:t xml:space="preserve"> </w:t>
          </w:r>
          <w:r>
            <w:rPr>
              <w:rStyle w:val="Seitenzahl"/>
              <w:rFonts w:ascii="HDA DIN Office" w:hAnsi="HDA DIN Office"/>
            </w:rPr>
            <w:t xml:space="preserve">/ </w:t>
          </w:r>
          <w:r>
            <w:rPr>
              <w:rStyle w:val="Seitenzahl"/>
              <w:rFonts w:ascii="HDA DIN Office" w:hAnsi="HDA DIN Office"/>
            </w:rPr>
            <w:fldChar w:fldCharType="begin"/>
          </w:r>
          <w:r>
            <w:rPr>
              <w:rStyle w:val="Seitenzahl"/>
              <w:rFonts w:ascii="HDA DIN Office" w:hAnsi="HDA DIN Office"/>
            </w:rPr>
            <w:instrText>NUMPAGES</w:instrText>
          </w:r>
          <w:r>
            <w:rPr>
              <w:rStyle w:val="Seitenzahl"/>
              <w:rFonts w:ascii="HDA DIN Office" w:hAnsi="HDA DIN Office"/>
            </w:rPr>
            <w:fldChar w:fldCharType="separate"/>
          </w:r>
          <w:r w:rsidR="009F0A51">
            <w:rPr>
              <w:rStyle w:val="Seitenzahl"/>
              <w:rFonts w:ascii="HDA DIN Office" w:hAnsi="HDA DIN Office"/>
              <w:noProof/>
            </w:rPr>
            <w:t>4</w:t>
          </w:r>
          <w:r>
            <w:rPr>
              <w:rStyle w:val="Seitenzahl"/>
              <w:rFonts w:ascii="HDA DIN Office" w:hAnsi="HDA DIN Office"/>
            </w:rPr>
            <w:fldChar w:fldCharType="end"/>
          </w:r>
        </w:p>
      </w:tc>
    </w:tr>
  </w:tbl>
  <w:p w:rsidR="00E35F53" w:rsidRDefault="00E35F53">
    <w:pPr>
      <w:pStyle w:val="Fuzeile"/>
    </w:pPr>
  </w:p>
  <w:p w:rsidR="00E35F53" w:rsidRDefault="00E35F5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3F" w:rsidRDefault="0057313F">
      <w:r>
        <w:separator/>
      </w:r>
    </w:p>
  </w:footnote>
  <w:footnote w:type="continuationSeparator" w:id="0">
    <w:p w:rsidR="0057313F" w:rsidRDefault="0057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9" w:type="dxa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insideH w:val="single" w:sz="2" w:space="0" w:color="000000"/>
      </w:tblBorders>
      <w:tblCellMar>
        <w:left w:w="69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606"/>
      <w:gridCol w:w="2790"/>
    </w:tblGrid>
    <w:tr w:rsidR="00E35F53">
      <w:trPr>
        <w:cantSplit/>
        <w:trHeight w:val="991"/>
      </w:trPr>
      <w:tc>
        <w:tcPr>
          <w:tcW w:w="1843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</w:tcPr>
        <w:p w:rsidR="00E35F53" w:rsidRDefault="00E35F53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:rsidR="00E35F53" w:rsidRDefault="00E35F53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:rsidR="00E35F53" w:rsidRDefault="0057313F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0"/>
            </w:rPr>
            <w:t>Prof. Dr. Akelbein</w:t>
          </w:r>
        </w:p>
      </w:tc>
      <w:tc>
        <w:tcPr>
          <w:tcW w:w="460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</w:tcPr>
        <w:p w:rsidR="00E35F53" w:rsidRDefault="0057313F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Mikroprozessorsysteme </w:t>
          </w:r>
        </w:p>
        <w:p w:rsidR="00E35F53" w:rsidRDefault="0057313F">
          <w:pPr>
            <w:pStyle w:val="Kopfzeile"/>
            <w:jc w:val="center"/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  <w:b/>
              <w:u w:val="single"/>
            </w:rPr>
            <w:t>Abgabevorlage</w:t>
          </w:r>
        </w:p>
        <w:p w:rsidR="00E35F53" w:rsidRDefault="0057313F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-302260</wp:posOffset>
                </wp:positionV>
                <wp:extent cx="1681480" cy="612140"/>
                <wp:effectExtent l="0" t="0" r="0" b="0"/>
                <wp:wrapNone/>
                <wp:docPr id="5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>Übung Signalverarbeitung</w:t>
          </w:r>
        </w:p>
      </w:tc>
      <w:tc>
        <w:tcPr>
          <w:tcW w:w="2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:rsidR="00E35F53" w:rsidRDefault="00E35F53">
          <w:pPr>
            <w:pStyle w:val="Kopfzeile"/>
            <w:rPr>
              <w:rFonts w:ascii="Arial" w:hAnsi="Arial" w:cs="Arial"/>
            </w:rPr>
          </w:pPr>
        </w:p>
      </w:tc>
    </w:tr>
  </w:tbl>
  <w:p w:rsidR="00E35F53" w:rsidRDefault="00E35F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E94"/>
    <w:multiLevelType w:val="multilevel"/>
    <w:tmpl w:val="47F4C576"/>
    <w:lvl w:ilvl="0">
      <w:start w:val="1"/>
      <w:numFmt w:val="upperLetter"/>
      <w:lvlText w:val="%1)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6B57"/>
    <w:multiLevelType w:val="multilevel"/>
    <w:tmpl w:val="7F704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6813A1"/>
    <w:multiLevelType w:val="multilevel"/>
    <w:tmpl w:val="8CDA1856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F5570B1"/>
    <w:multiLevelType w:val="multilevel"/>
    <w:tmpl w:val="F80205C0"/>
    <w:lvl w:ilvl="0">
      <w:start w:val="1"/>
      <w:numFmt w:val="upperLetter"/>
      <w:lvlText w:val="%1)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53"/>
    <w:rsid w:val="004163DB"/>
    <w:rsid w:val="0053408E"/>
    <w:rsid w:val="0057313F"/>
    <w:rsid w:val="009F0A51"/>
    <w:rsid w:val="00E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BF768-3167-4725-BC24-865CB44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LineNumbers/>
      <w:suppressAutoHyphens/>
    </w:pPr>
    <w:rPr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berschrift3">
    <w:name w:val="heading 3"/>
    <w:basedOn w:val="Standard"/>
    <w:qFormat/>
    <w:pPr>
      <w:numPr>
        <w:ilvl w:val="2"/>
        <w:numId w:val="1"/>
      </w:numPr>
      <w:jc w:val="both"/>
      <w:outlineLvl w:val="2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tarSymbol"/>
      <w:sz w:val="18"/>
      <w:szCs w:val="18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Absatz-Standardschriftart1">
    <w:name w:val="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6z0">
    <w:name w:val="WW8Num6z0"/>
    <w:qFormat/>
    <w:rPr>
      <w:rFonts w:ascii="Wingdings" w:hAnsi="Wingdings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3z0">
    <w:name w:val="WW8Num13z0"/>
    <w:qFormat/>
    <w:rPr>
      <w:rFonts w:ascii="Wingdings" w:hAnsi="Wingdings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styleId="Seitenzahl">
    <w:name w:val="page number"/>
    <w:basedOn w:val="WW-Absatz-Standardschriftart11111"/>
    <w:qFormat/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StarSymbol" w:eastAsia="StarSymbol" w:hAnsi="StarSymbol" w:cs="StarSymbol"/>
      <w:sz w:val="18"/>
      <w:szCs w:val="18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4381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StarSymbol"/>
      <w:sz w:val="18"/>
      <w:szCs w:val="18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StarSymbol"/>
      <w:sz w:val="18"/>
      <w:szCs w:val="18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rFonts w:cs="StarSymbol"/>
      <w:sz w:val="18"/>
      <w:szCs w:val="18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ascii="Arial" w:hAnsi="Arial"/>
      <w:b/>
      <w:sz w:val="24"/>
    </w:rPr>
  </w:style>
  <w:style w:type="character" w:customStyle="1" w:styleId="ListLabel11">
    <w:name w:val="ListLabel 11"/>
    <w:qFormat/>
    <w:rPr>
      <w:rFonts w:ascii="Arial" w:hAnsi="Arial"/>
      <w:b/>
      <w:sz w:val="24"/>
    </w:rPr>
  </w:style>
  <w:style w:type="character" w:customStyle="1" w:styleId="ListLabel12">
    <w:name w:val="ListLabel 12"/>
    <w:qFormat/>
    <w:rPr>
      <w:b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uxi Sans" w:eastAsia="HG Mincho Light J" w:hAnsi="Luxi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pacing w:before="120" w:after="120"/>
    </w:pPr>
    <w:rPr>
      <w:rFonts w:ascii="HDA DIN Office" w:hAnsi="HDA DIN Office" w:cs="Lohit Devanagari"/>
      <w:i/>
      <w:iCs/>
      <w:sz w:val="24"/>
    </w:rPr>
  </w:style>
  <w:style w:type="paragraph" w:customStyle="1" w:styleId="Verzeichnis">
    <w:name w:val="Verzeichnis"/>
    <w:basedOn w:val="Standard"/>
    <w:qFormat/>
  </w:style>
  <w:style w:type="paragraph" w:customStyle="1" w:styleId="Beschriftung1">
    <w:name w:val="Beschriftung1"/>
    <w:basedOn w:val="Standard"/>
    <w:qFormat/>
    <w:pPr>
      <w:spacing w:before="120" w:after="120"/>
    </w:pPr>
    <w:rPr>
      <w:i/>
      <w:iCs/>
      <w:sz w:val="20"/>
      <w:szCs w:val="20"/>
    </w:rPr>
  </w:style>
  <w:style w:type="paragraph" w:styleId="Textkrper-Zeileneinzug">
    <w:name w:val="Body Text Indent"/>
    <w:basedOn w:val="Standard"/>
    <w:pPr>
      <w:tabs>
        <w:tab w:val="left" w:pos="5529"/>
      </w:tabs>
      <w:ind w:left="2835" w:firstLine="1"/>
    </w:pPr>
    <w:rPr>
      <w:rFonts w:ascii="Arial" w:hAnsi="Arial"/>
      <w:sz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  <w:qFormat/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Textkrper"/>
    <w:qFormat/>
  </w:style>
  <w:style w:type="paragraph" w:customStyle="1" w:styleId="HorizontaleLinie">
    <w:name w:val="Horizontale Linie"/>
    <w:basedOn w:val="Standard"/>
    <w:qFormat/>
    <w:pPr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xtkrper-Einzug2">
    <w:name w:val="WW-Textkörper-Einzug 2"/>
    <w:basedOn w:val="Standard"/>
    <w:qFormat/>
    <w:pPr>
      <w:ind w:left="360" w:hanging="360"/>
    </w:pPr>
  </w:style>
  <w:style w:type="paragraph" w:customStyle="1" w:styleId="WW-Textkrper-Einzug3">
    <w:name w:val="WW-Textkörper-Einzug 3"/>
    <w:basedOn w:val="Standard"/>
    <w:qFormat/>
    <w:pPr>
      <w:ind w:left="709" w:firstLine="1"/>
    </w:pPr>
  </w:style>
  <w:style w:type="paragraph" w:customStyle="1" w:styleId="WW-Standardeinzug">
    <w:name w:val="WW-Standardeinzug"/>
    <w:basedOn w:val="Standard"/>
    <w:qFormat/>
    <w:pPr>
      <w:ind w:left="708" w:firstLine="1"/>
    </w:pPr>
  </w:style>
  <w:style w:type="paragraph" w:customStyle="1" w:styleId="Hauptpunkte">
    <w:name w:val="Hauptpunkte"/>
    <w:basedOn w:val="Standard"/>
    <w:next w:val="Standard"/>
    <w:qFormat/>
    <w:pPr>
      <w:jc w:val="right"/>
    </w:pPr>
    <w:rPr>
      <w:rFonts w:eastAsia="Nimbus Roman No9 L" w:cs="Nimbus Roman No9 L"/>
      <w:b/>
      <w:sz w:val="28"/>
    </w:rPr>
  </w:style>
  <w:style w:type="paragraph" w:customStyle="1" w:styleId="WW-NurText">
    <w:name w:val="WW-Nur Text"/>
    <w:basedOn w:val="Standard"/>
    <w:qFormat/>
    <w:rPr>
      <w:rFonts w:ascii="Courier New" w:hAnsi="Courier New"/>
      <w:sz w:val="20"/>
    </w:rPr>
  </w:style>
  <w:style w:type="paragraph" w:customStyle="1" w:styleId="Aufgabe">
    <w:name w:val="Aufgabe"/>
    <w:basedOn w:val="Hauptpunkte"/>
    <w:next w:val="Hauptpunkte"/>
    <w:qFormat/>
    <w:pPr>
      <w:ind w:left="227" w:hanging="227"/>
      <w:jc w:val="left"/>
    </w:pPr>
  </w:style>
  <w:style w:type="paragraph" w:customStyle="1" w:styleId="Unterpunkte">
    <w:name w:val="Unterpunkte"/>
    <w:basedOn w:val="Standard"/>
    <w:qFormat/>
    <w:pPr>
      <w:jc w:val="right"/>
    </w:pPr>
  </w:style>
  <w:style w:type="paragraph" w:customStyle="1" w:styleId="Lsung">
    <w:name w:val="Lösung"/>
    <w:basedOn w:val="Standard"/>
    <w:next w:val="Standard"/>
    <w:qFormat/>
    <w:pPr>
      <w:widowControl w:val="0"/>
    </w:pPr>
    <w:rPr>
      <w:color w:val="FF0000"/>
      <w:u w:val="single"/>
    </w:rPr>
  </w:style>
  <w:style w:type="paragraph" w:customStyle="1" w:styleId="Programm">
    <w:name w:val="Programm"/>
    <w:basedOn w:val="Standard"/>
    <w:qFormat/>
    <w:rPr>
      <w:rFonts w:ascii="Arial" w:hAnsi="Arial"/>
    </w:rPr>
  </w:style>
  <w:style w:type="paragraph" w:customStyle="1" w:styleId="Standard1">
    <w:name w:val="Standard1"/>
    <w:basedOn w:val="Standard"/>
    <w:qFormat/>
    <w:rPr>
      <w:rFonts w:ascii="Nimbus Roman No9 L" w:eastAsia="Nimbus Roman No9 L" w:hAnsi="Nimbus Roman No9 L" w:cs="Nimbus Roman No9 L"/>
      <w:sz w:val="24"/>
    </w:rPr>
  </w:style>
  <w:style w:type="paragraph" w:styleId="StandardWeb">
    <w:name w:val="Normal (Web)"/>
    <w:basedOn w:val="Standard"/>
    <w:qFormat/>
    <w:pPr>
      <w:suppressAutoHyphens w:val="0"/>
      <w:spacing w:before="280" w:after="119"/>
    </w:pPr>
  </w:style>
  <w:style w:type="paragraph" w:styleId="Listenabsatz">
    <w:name w:val="List Paragraph"/>
    <w:basedOn w:val="Standard"/>
    <w:uiPriority w:val="34"/>
    <w:qFormat/>
    <w:rsid w:val="00F77C5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4381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F4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weber</dc:creator>
  <dc:description/>
  <cp:lastModifiedBy>Atminisdrator</cp:lastModifiedBy>
  <cp:revision>2</cp:revision>
  <cp:lastPrinted>2020-08-24T13:20:00Z</cp:lastPrinted>
  <dcterms:created xsi:type="dcterms:W3CDTF">2020-08-24T14:58:00Z</dcterms:created>
  <dcterms:modified xsi:type="dcterms:W3CDTF">2020-08-24T14:58:00Z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